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5AD1" w:rsidRDefault="00533A7E" w:rsidP="001F5AD1">
      <w:pPr>
        <w:pStyle w:val="Heading2"/>
        <w:jc w:val="left"/>
        <w:rPr>
          <w:i/>
          <w:iCs/>
          <w:sz w:val="24"/>
        </w:rPr>
      </w:pPr>
      <w:r>
        <w:rPr>
          <w:i/>
          <w:iCs/>
        </w:rPr>
        <w:t xml:space="preserve">Besluit </w:t>
      </w:r>
      <w:r w:rsidR="001F5AD1">
        <w:rPr>
          <w:i/>
          <w:iCs/>
        </w:rPr>
        <w:t xml:space="preserve">inzake het deviezenverkeer AW </w:t>
      </w:r>
      <w:r w:rsidR="004E0967">
        <w:rPr>
          <w:i/>
          <w:iCs/>
        </w:rPr>
        <w:t>2014/1</w:t>
      </w:r>
    </w:p>
    <w:p w:rsidR="001F5AD1" w:rsidRDefault="001F5AD1" w:rsidP="001F5AD1">
      <w:pPr>
        <w:tabs>
          <w:tab w:val="left" w:pos="0"/>
          <w:tab w:val="left" w:pos="259"/>
          <w:tab w:val="left" w:pos="360"/>
          <w:tab w:val="left" w:pos="720"/>
        </w:tabs>
        <w:suppressAutoHyphens/>
        <w:jc w:val="both"/>
        <w:rPr>
          <w:rFonts w:ascii="Times New Roman" w:hAnsi="Times New Roman"/>
          <w:spacing w:val="-3"/>
          <w:lang w:val="nl-NL"/>
        </w:rPr>
      </w:pPr>
    </w:p>
    <w:p w:rsidR="001F5AD1" w:rsidRDefault="001F5AD1" w:rsidP="001F5AD1">
      <w:pPr>
        <w:tabs>
          <w:tab w:val="left" w:pos="0"/>
          <w:tab w:val="left" w:pos="259"/>
          <w:tab w:val="left" w:pos="360"/>
          <w:tab w:val="left" w:pos="720"/>
        </w:tabs>
        <w:suppressAutoHyphens/>
        <w:jc w:val="both"/>
        <w:rPr>
          <w:rFonts w:ascii="Times New Roman" w:hAnsi="Times New Roman"/>
          <w:spacing w:val="-3"/>
          <w:lang w:val="nl-NL"/>
        </w:rPr>
      </w:pPr>
    </w:p>
    <w:p w:rsidR="001F5AD1" w:rsidRDefault="001F5AD1" w:rsidP="001F5AD1">
      <w:pPr>
        <w:tabs>
          <w:tab w:val="left" w:pos="0"/>
          <w:tab w:val="left" w:pos="259"/>
          <w:tab w:val="left" w:pos="360"/>
          <w:tab w:val="left" w:pos="720"/>
        </w:tabs>
        <w:suppressAutoHyphens/>
        <w:jc w:val="both"/>
        <w:rPr>
          <w:rFonts w:ascii="Times New Roman" w:hAnsi="Times New Roman"/>
          <w:spacing w:val="-3"/>
          <w:lang w:val="nl-NL"/>
        </w:rPr>
      </w:pPr>
    </w:p>
    <w:p w:rsidR="001F5AD1" w:rsidRDefault="001F5AD1" w:rsidP="001F5AD1">
      <w:pPr>
        <w:tabs>
          <w:tab w:val="left" w:pos="0"/>
          <w:tab w:val="left" w:pos="259"/>
          <w:tab w:val="left" w:pos="360"/>
          <w:tab w:val="left" w:pos="720"/>
        </w:tabs>
        <w:suppressAutoHyphens/>
        <w:jc w:val="both"/>
        <w:rPr>
          <w:rFonts w:ascii="Times New Roman" w:hAnsi="Times New Roman"/>
          <w:spacing w:val="-3"/>
          <w:lang w:val="nl-NL"/>
        </w:rPr>
      </w:pPr>
      <w:r>
        <w:rPr>
          <w:rFonts w:ascii="Times New Roman" w:hAnsi="Times New Roman"/>
          <w:spacing w:val="-3"/>
          <w:lang w:val="nl-NL"/>
        </w:rPr>
        <w:t>De Centrale Bank van Aruba</w:t>
      </w:r>
      <w:r w:rsidR="004E0967">
        <w:rPr>
          <w:rFonts w:ascii="Times New Roman" w:hAnsi="Times New Roman"/>
          <w:spacing w:val="-3"/>
          <w:lang w:val="nl-NL"/>
        </w:rPr>
        <w:t xml:space="preserve"> </w:t>
      </w:r>
      <w:r w:rsidR="00661E53">
        <w:rPr>
          <w:rFonts w:ascii="Times New Roman" w:hAnsi="Times New Roman"/>
          <w:spacing w:val="-3"/>
          <w:lang w:val="nl-NL"/>
        </w:rPr>
        <w:t>(</w:t>
      </w:r>
      <w:r w:rsidR="00976CBB">
        <w:rPr>
          <w:rFonts w:ascii="Times New Roman" w:hAnsi="Times New Roman"/>
          <w:spacing w:val="-3"/>
          <w:lang w:val="nl-NL"/>
        </w:rPr>
        <w:t>de CBA</w:t>
      </w:r>
      <w:r w:rsidR="00661E53">
        <w:rPr>
          <w:rFonts w:ascii="Times New Roman" w:hAnsi="Times New Roman"/>
          <w:spacing w:val="-3"/>
          <w:lang w:val="nl-NL"/>
        </w:rPr>
        <w:t>)</w:t>
      </w:r>
      <w:r>
        <w:rPr>
          <w:rFonts w:ascii="Times New Roman" w:hAnsi="Times New Roman"/>
          <w:spacing w:val="-3"/>
          <w:lang w:val="nl-NL"/>
        </w:rPr>
        <w:t xml:space="preserve">, </w:t>
      </w:r>
    </w:p>
    <w:p w:rsidR="001F5AD1" w:rsidRDefault="001F5AD1" w:rsidP="001F5AD1">
      <w:pPr>
        <w:tabs>
          <w:tab w:val="left" w:pos="0"/>
          <w:tab w:val="left" w:pos="259"/>
          <w:tab w:val="left" w:pos="360"/>
          <w:tab w:val="left" w:pos="720"/>
        </w:tabs>
        <w:suppressAutoHyphens/>
        <w:jc w:val="both"/>
        <w:rPr>
          <w:rFonts w:ascii="Times New Roman" w:hAnsi="Times New Roman"/>
          <w:spacing w:val="-3"/>
          <w:lang w:val="nl-NL"/>
        </w:rPr>
      </w:pPr>
    </w:p>
    <w:p w:rsidR="001F5AD1" w:rsidRDefault="001F5AD1" w:rsidP="001F5AD1">
      <w:pPr>
        <w:tabs>
          <w:tab w:val="left" w:pos="0"/>
          <w:tab w:val="left" w:pos="259"/>
          <w:tab w:val="left" w:pos="360"/>
          <w:tab w:val="left" w:pos="720"/>
        </w:tabs>
        <w:suppressAutoHyphens/>
        <w:jc w:val="both"/>
        <w:rPr>
          <w:rFonts w:ascii="Times New Roman" w:hAnsi="Times New Roman"/>
          <w:spacing w:val="-3"/>
          <w:lang w:val="nl-NL"/>
        </w:rPr>
      </w:pPr>
      <w:r>
        <w:rPr>
          <w:rFonts w:ascii="Times New Roman" w:hAnsi="Times New Roman"/>
          <w:spacing w:val="-3"/>
          <w:lang w:val="nl-NL"/>
        </w:rPr>
        <w:t>gelet op,</w:t>
      </w:r>
    </w:p>
    <w:p w:rsidR="001F5AD1" w:rsidRDefault="001F5AD1" w:rsidP="001F5AD1">
      <w:pPr>
        <w:tabs>
          <w:tab w:val="left" w:pos="0"/>
          <w:tab w:val="left" w:pos="259"/>
          <w:tab w:val="left" w:pos="360"/>
          <w:tab w:val="left" w:pos="720"/>
        </w:tabs>
        <w:suppressAutoHyphens/>
        <w:jc w:val="both"/>
        <w:rPr>
          <w:rFonts w:ascii="Times New Roman" w:hAnsi="Times New Roman"/>
          <w:spacing w:val="-3"/>
          <w:lang w:val="nl-NL"/>
        </w:rPr>
      </w:pPr>
    </w:p>
    <w:p w:rsidR="001F5AD1" w:rsidRDefault="001F5AD1" w:rsidP="001F5AD1">
      <w:pPr>
        <w:tabs>
          <w:tab w:val="left" w:pos="0"/>
          <w:tab w:val="left" w:pos="259"/>
          <w:tab w:val="left" w:pos="360"/>
          <w:tab w:val="left" w:pos="720"/>
        </w:tabs>
        <w:suppressAutoHyphens/>
        <w:jc w:val="both"/>
        <w:rPr>
          <w:rFonts w:ascii="Times New Roman" w:hAnsi="Times New Roman"/>
          <w:spacing w:val="-3"/>
          <w:lang w:val="nl-NL"/>
        </w:rPr>
      </w:pPr>
      <w:r>
        <w:rPr>
          <w:rFonts w:ascii="Times New Roman" w:hAnsi="Times New Roman"/>
          <w:spacing w:val="-3"/>
          <w:lang w:val="nl-NL"/>
        </w:rPr>
        <w:t>het bepaalde in artikel 6, lid 2, van de Landsverordening deviezenverkeer (</w:t>
      </w:r>
      <w:proofErr w:type="spellStart"/>
      <w:r>
        <w:rPr>
          <w:rFonts w:ascii="Times New Roman" w:hAnsi="Times New Roman"/>
          <w:spacing w:val="-3"/>
          <w:lang w:val="nl-NL"/>
        </w:rPr>
        <w:t>Ldv</w:t>
      </w:r>
      <w:proofErr w:type="spellEnd"/>
      <w:r>
        <w:rPr>
          <w:rFonts w:ascii="Times New Roman" w:hAnsi="Times New Roman"/>
          <w:spacing w:val="-3"/>
          <w:lang w:val="nl-NL"/>
        </w:rPr>
        <w:t>),</w:t>
      </w:r>
    </w:p>
    <w:p w:rsidR="001F5AD1" w:rsidRDefault="001F5AD1" w:rsidP="001F5AD1">
      <w:pPr>
        <w:tabs>
          <w:tab w:val="left" w:pos="0"/>
          <w:tab w:val="left" w:pos="259"/>
          <w:tab w:val="left" w:pos="360"/>
          <w:tab w:val="left" w:pos="720"/>
        </w:tabs>
        <w:suppressAutoHyphens/>
        <w:jc w:val="both"/>
        <w:rPr>
          <w:rFonts w:ascii="Times New Roman" w:hAnsi="Times New Roman"/>
          <w:spacing w:val="-3"/>
          <w:lang w:val="nl-NL"/>
        </w:rPr>
      </w:pPr>
    </w:p>
    <w:p w:rsidR="001F5AD1" w:rsidRDefault="001F5AD1" w:rsidP="001F5AD1">
      <w:pPr>
        <w:tabs>
          <w:tab w:val="left" w:pos="0"/>
          <w:tab w:val="left" w:pos="259"/>
          <w:tab w:val="left" w:pos="360"/>
          <w:tab w:val="left" w:pos="720"/>
        </w:tabs>
        <w:suppressAutoHyphens/>
        <w:jc w:val="both"/>
        <w:rPr>
          <w:rFonts w:ascii="Times New Roman" w:hAnsi="Times New Roman"/>
          <w:spacing w:val="-3"/>
          <w:lang w:val="nl-NL"/>
        </w:rPr>
      </w:pPr>
      <w:r>
        <w:rPr>
          <w:rFonts w:ascii="Times New Roman" w:hAnsi="Times New Roman"/>
          <w:spacing w:val="-3"/>
          <w:lang w:val="nl-NL"/>
        </w:rPr>
        <w:t>maakt bekend</w:t>
      </w:r>
      <w:r w:rsidR="00DF70B8">
        <w:rPr>
          <w:rFonts w:ascii="Times New Roman" w:hAnsi="Times New Roman"/>
          <w:spacing w:val="-3"/>
          <w:lang w:val="nl-NL"/>
        </w:rPr>
        <w:t xml:space="preserve"> dat</w:t>
      </w:r>
      <w:r>
        <w:rPr>
          <w:rFonts w:ascii="Times New Roman" w:hAnsi="Times New Roman"/>
          <w:spacing w:val="-3"/>
          <w:lang w:val="nl-NL"/>
        </w:rPr>
        <w:t>,</w:t>
      </w:r>
    </w:p>
    <w:p w:rsidR="001F5AD1" w:rsidRDefault="001F5AD1" w:rsidP="001F5AD1">
      <w:pPr>
        <w:tabs>
          <w:tab w:val="left" w:pos="0"/>
          <w:tab w:val="left" w:pos="259"/>
          <w:tab w:val="left" w:pos="360"/>
          <w:tab w:val="left" w:pos="720"/>
        </w:tabs>
        <w:suppressAutoHyphens/>
        <w:jc w:val="both"/>
        <w:rPr>
          <w:rFonts w:ascii="Times New Roman" w:hAnsi="Times New Roman"/>
          <w:spacing w:val="-3"/>
          <w:lang w:val="nl-NL"/>
        </w:rPr>
      </w:pPr>
    </w:p>
    <w:p w:rsidR="00D5668F" w:rsidRDefault="00DF70B8" w:rsidP="00D5668F">
      <w:pPr>
        <w:pStyle w:val="ListParagraph"/>
        <w:numPr>
          <w:ilvl w:val="0"/>
          <w:numId w:val="4"/>
        </w:numPr>
        <w:tabs>
          <w:tab w:val="left" w:pos="0"/>
          <w:tab w:val="left" w:pos="270"/>
          <w:tab w:val="left" w:pos="360"/>
        </w:tabs>
        <w:suppressAutoHyphens/>
        <w:ind w:left="270" w:hanging="270"/>
        <w:jc w:val="both"/>
        <w:rPr>
          <w:rFonts w:ascii="Times New Roman" w:hAnsi="Times New Roman"/>
          <w:spacing w:val="-3"/>
          <w:lang w:val="nl-NL"/>
        </w:rPr>
      </w:pPr>
      <w:r>
        <w:rPr>
          <w:rFonts w:ascii="Times New Roman" w:hAnsi="Times New Roman"/>
          <w:spacing w:val="-3"/>
          <w:lang w:val="nl-NL"/>
        </w:rPr>
        <w:t>De Bekendmaking inzake het deviezenverkeer AW 2005</w:t>
      </w:r>
      <w:r w:rsidR="00042388">
        <w:rPr>
          <w:rFonts w:ascii="Times New Roman" w:hAnsi="Times New Roman"/>
          <w:spacing w:val="-3"/>
          <w:lang w:val="nl-NL"/>
        </w:rPr>
        <w:t>/1</w:t>
      </w:r>
      <w:r>
        <w:rPr>
          <w:rFonts w:ascii="Times New Roman" w:hAnsi="Times New Roman"/>
          <w:spacing w:val="-3"/>
          <w:lang w:val="nl-NL"/>
        </w:rPr>
        <w:t xml:space="preserve"> d.d. 6 april</w:t>
      </w:r>
      <w:r w:rsidR="00661E53">
        <w:rPr>
          <w:rFonts w:ascii="Times New Roman" w:hAnsi="Times New Roman"/>
          <w:spacing w:val="-3"/>
          <w:lang w:val="nl-NL"/>
        </w:rPr>
        <w:t xml:space="preserve"> 2005</w:t>
      </w:r>
      <w:r w:rsidR="007C4A8D">
        <w:rPr>
          <w:rFonts w:ascii="Times New Roman" w:hAnsi="Times New Roman"/>
          <w:spacing w:val="-3"/>
          <w:lang w:val="nl-NL"/>
        </w:rPr>
        <w:t xml:space="preserve"> hierbij</w:t>
      </w:r>
      <w:r w:rsidR="00661E53">
        <w:rPr>
          <w:rFonts w:ascii="Times New Roman" w:hAnsi="Times New Roman"/>
          <w:spacing w:val="-3"/>
          <w:lang w:val="nl-NL"/>
        </w:rPr>
        <w:t xml:space="preserve"> wordt</w:t>
      </w:r>
      <w:r w:rsidR="007C4A8D">
        <w:rPr>
          <w:rFonts w:ascii="Times New Roman" w:hAnsi="Times New Roman"/>
          <w:spacing w:val="-3"/>
          <w:lang w:val="nl-NL"/>
        </w:rPr>
        <w:t xml:space="preserve"> ingetrokken;</w:t>
      </w:r>
    </w:p>
    <w:p w:rsidR="007C4A8D" w:rsidRPr="00D5668F" w:rsidRDefault="007C4A8D" w:rsidP="007C4A8D">
      <w:pPr>
        <w:pStyle w:val="ListParagraph"/>
        <w:tabs>
          <w:tab w:val="left" w:pos="0"/>
          <w:tab w:val="left" w:pos="270"/>
          <w:tab w:val="left" w:pos="360"/>
        </w:tabs>
        <w:suppressAutoHyphens/>
        <w:ind w:left="270"/>
        <w:jc w:val="both"/>
        <w:rPr>
          <w:rFonts w:ascii="Times New Roman" w:hAnsi="Times New Roman"/>
          <w:spacing w:val="-3"/>
          <w:lang w:val="nl-NL"/>
        </w:rPr>
      </w:pPr>
    </w:p>
    <w:p w:rsidR="00DF70B8" w:rsidRPr="00D5668F" w:rsidRDefault="00DF70B8" w:rsidP="00D5668F">
      <w:pPr>
        <w:pStyle w:val="ListParagraph"/>
        <w:numPr>
          <w:ilvl w:val="0"/>
          <w:numId w:val="4"/>
        </w:numPr>
        <w:tabs>
          <w:tab w:val="left" w:pos="0"/>
          <w:tab w:val="left" w:pos="259"/>
          <w:tab w:val="left" w:pos="360"/>
          <w:tab w:val="left" w:pos="720"/>
        </w:tabs>
        <w:suppressAutoHyphens/>
        <w:ind w:hanging="1080"/>
        <w:jc w:val="both"/>
        <w:rPr>
          <w:rFonts w:ascii="Times New Roman" w:hAnsi="Times New Roman"/>
          <w:spacing w:val="-3"/>
          <w:lang w:val="nl-NL"/>
        </w:rPr>
      </w:pPr>
      <w:r>
        <w:rPr>
          <w:rFonts w:ascii="Times New Roman" w:hAnsi="Times New Roman"/>
          <w:spacing w:val="-3"/>
          <w:lang w:val="nl-NL"/>
        </w:rPr>
        <w:t>Aan de deviezenbanken de volgende aangepaste aanwijzingen zijn gegeven:</w:t>
      </w:r>
    </w:p>
    <w:p w:rsidR="001F5AD1" w:rsidRDefault="001F5AD1" w:rsidP="001F5AD1">
      <w:pPr>
        <w:tabs>
          <w:tab w:val="left" w:pos="0"/>
          <w:tab w:val="left" w:pos="259"/>
          <w:tab w:val="left" w:pos="360"/>
          <w:tab w:val="left" w:pos="720"/>
        </w:tabs>
        <w:suppressAutoHyphens/>
        <w:jc w:val="both"/>
        <w:rPr>
          <w:rFonts w:ascii="Times New Roman" w:hAnsi="Times New Roman"/>
          <w:spacing w:val="-3"/>
          <w:lang w:val="nl-NL"/>
        </w:rPr>
      </w:pPr>
    </w:p>
    <w:p w:rsidR="001F5AD1" w:rsidRDefault="001F5AD1" w:rsidP="001F5AD1">
      <w:pPr>
        <w:tabs>
          <w:tab w:val="left" w:pos="0"/>
          <w:tab w:val="left" w:pos="259"/>
          <w:tab w:val="left" w:pos="360"/>
          <w:tab w:val="left" w:pos="720"/>
        </w:tabs>
        <w:suppressAutoHyphens/>
        <w:ind w:left="259" w:hanging="259"/>
        <w:jc w:val="both"/>
        <w:rPr>
          <w:rFonts w:ascii="Times New Roman" w:hAnsi="Times New Roman"/>
          <w:b/>
          <w:spacing w:val="-3"/>
          <w:lang w:val="nl-NL"/>
        </w:rPr>
      </w:pPr>
      <w:r>
        <w:rPr>
          <w:rFonts w:ascii="Times New Roman" w:hAnsi="Times New Roman"/>
          <w:b/>
          <w:spacing w:val="-3"/>
          <w:lang w:val="nl-NL"/>
        </w:rPr>
        <w:t xml:space="preserve"> a.</w:t>
      </w:r>
      <w:r>
        <w:rPr>
          <w:rFonts w:ascii="Times New Roman" w:hAnsi="Times New Roman"/>
          <w:b/>
          <w:spacing w:val="-3"/>
          <w:lang w:val="nl-NL"/>
        </w:rPr>
        <w:tab/>
      </w:r>
      <w:r>
        <w:rPr>
          <w:rFonts w:ascii="Times New Roman" w:hAnsi="Times New Roman"/>
          <w:b/>
          <w:spacing w:val="-3"/>
          <w:lang w:val="nl-NL"/>
        </w:rPr>
        <w:tab/>
        <w:t xml:space="preserve">Aanwijzing no. 1 </w:t>
      </w:r>
    </w:p>
    <w:p w:rsidR="001F5AD1" w:rsidRDefault="001F5AD1" w:rsidP="001F5AD1">
      <w:pPr>
        <w:tabs>
          <w:tab w:val="left" w:pos="0"/>
          <w:tab w:val="left" w:pos="259"/>
          <w:tab w:val="left" w:pos="360"/>
          <w:tab w:val="left" w:pos="720"/>
        </w:tabs>
        <w:suppressAutoHyphens/>
        <w:jc w:val="both"/>
        <w:rPr>
          <w:rFonts w:ascii="Times New Roman" w:hAnsi="Times New Roman"/>
          <w:spacing w:val="-3"/>
          <w:lang w:val="nl-NL"/>
        </w:rPr>
      </w:pPr>
    </w:p>
    <w:p w:rsidR="001F5AD1" w:rsidRDefault="001F5AD1" w:rsidP="001F5AD1">
      <w:pPr>
        <w:tabs>
          <w:tab w:val="left" w:pos="0"/>
          <w:tab w:val="left" w:pos="259"/>
          <w:tab w:val="left" w:pos="360"/>
          <w:tab w:val="left" w:pos="720"/>
        </w:tabs>
        <w:suppressAutoHyphens/>
        <w:jc w:val="both"/>
        <w:rPr>
          <w:rFonts w:ascii="Times New Roman" w:hAnsi="Times New Roman"/>
          <w:spacing w:val="-3"/>
          <w:lang w:val="nl-NL"/>
        </w:rPr>
      </w:pPr>
      <w:r>
        <w:rPr>
          <w:rFonts w:ascii="Times New Roman" w:hAnsi="Times New Roman"/>
          <w:i/>
          <w:spacing w:val="-3"/>
          <w:lang w:val="nl-NL"/>
        </w:rPr>
        <w:tab/>
      </w:r>
      <w:r>
        <w:rPr>
          <w:rFonts w:ascii="Times New Roman" w:hAnsi="Times New Roman"/>
          <w:i/>
          <w:spacing w:val="-3"/>
          <w:lang w:val="nl-NL"/>
        </w:rPr>
        <w:tab/>
      </w:r>
      <w:r>
        <w:rPr>
          <w:rFonts w:ascii="Times New Roman" w:hAnsi="Times New Roman"/>
          <w:i/>
          <w:spacing w:val="-3"/>
          <w:lang w:val="nl-NL"/>
        </w:rPr>
        <w:tab/>
        <w:t>Algemene bepalingen</w:t>
      </w:r>
    </w:p>
    <w:p w:rsidR="001F5AD1" w:rsidRDefault="001F5AD1" w:rsidP="001F5AD1">
      <w:pPr>
        <w:tabs>
          <w:tab w:val="left" w:pos="0"/>
          <w:tab w:val="left" w:pos="259"/>
          <w:tab w:val="left" w:pos="360"/>
          <w:tab w:val="left" w:pos="720"/>
        </w:tabs>
        <w:suppressAutoHyphens/>
        <w:jc w:val="both"/>
        <w:rPr>
          <w:rFonts w:ascii="Times New Roman" w:hAnsi="Times New Roman"/>
          <w:spacing w:val="-3"/>
          <w:lang w:val="nl-NL"/>
        </w:rPr>
      </w:pPr>
    </w:p>
    <w:p w:rsidR="001F5AD1" w:rsidRDefault="001F5AD1" w:rsidP="001F5AD1">
      <w:pPr>
        <w:tabs>
          <w:tab w:val="left" w:pos="0"/>
          <w:tab w:val="left" w:pos="259"/>
          <w:tab w:val="left" w:pos="360"/>
          <w:tab w:val="left" w:pos="720"/>
        </w:tabs>
        <w:suppressAutoHyphens/>
        <w:ind w:left="720" w:hanging="720"/>
        <w:jc w:val="both"/>
        <w:rPr>
          <w:rFonts w:ascii="Times New Roman" w:hAnsi="Times New Roman"/>
          <w:spacing w:val="-3"/>
          <w:lang w:val="nl-NL"/>
        </w:rPr>
      </w:pPr>
      <w:r>
        <w:rPr>
          <w:rFonts w:ascii="Times New Roman" w:hAnsi="Times New Roman"/>
          <w:spacing w:val="-3"/>
          <w:lang w:val="nl-NL"/>
        </w:rPr>
        <w:t>1.1</w:t>
      </w:r>
      <w:r>
        <w:rPr>
          <w:rFonts w:ascii="Times New Roman" w:hAnsi="Times New Roman"/>
          <w:spacing w:val="-3"/>
          <w:lang w:val="nl-NL"/>
        </w:rPr>
        <w:tab/>
      </w:r>
      <w:r>
        <w:rPr>
          <w:rFonts w:ascii="Times New Roman" w:hAnsi="Times New Roman"/>
          <w:spacing w:val="-3"/>
          <w:lang w:val="nl-NL"/>
        </w:rPr>
        <w:tab/>
        <w:t xml:space="preserve">Op alle aanwijzingen die aan deviezenbanken zijn en worden gegeven, zijn de definities van artikel 1 van de </w:t>
      </w:r>
      <w:proofErr w:type="spellStart"/>
      <w:r>
        <w:rPr>
          <w:rFonts w:ascii="Times New Roman" w:hAnsi="Times New Roman"/>
          <w:spacing w:val="-3"/>
          <w:lang w:val="nl-NL"/>
        </w:rPr>
        <w:t>Ldv</w:t>
      </w:r>
      <w:proofErr w:type="spellEnd"/>
      <w:r>
        <w:rPr>
          <w:rFonts w:ascii="Times New Roman" w:hAnsi="Times New Roman"/>
          <w:spacing w:val="-3"/>
          <w:lang w:val="nl-NL"/>
        </w:rPr>
        <w:t xml:space="preserve"> van toepassing.</w:t>
      </w:r>
    </w:p>
    <w:p w:rsidR="001F5AD1" w:rsidRDefault="001F5AD1" w:rsidP="001F5AD1">
      <w:pPr>
        <w:tabs>
          <w:tab w:val="left" w:pos="0"/>
          <w:tab w:val="left" w:pos="259"/>
          <w:tab w:val="left" w:pos="360"/>
          <w:tab w:val="left" w:pos="720"/>
        </w:tabs>
        <w:suppressAutoHyphens/>
        <w:jc w:val="both"/>
        <w:rPr>
          <w:rFonts w:ascii="Times New Roman" w:hAnsi="Times New Roman"/>
          <w:spacing w:val="-3"/>
          <w:lang w:val="nl-NL"/>
        </w:rPr>
      </w:pPr>
    </w:p>
    <w:p w:rsidR="001F5AD1" w:rsidRDefault="001F5AD1" w:rsidP="001F5AD1">
      <w:pPr>
        <w:tabs>
          <w:tab w:val="left" w:pos="0"/>
          <w:tab w:val="left" w:pos="259"/>
          <w:tab w:val="left" w:pos="360"/>
          <w:tab w:val="left" w:pos="720"/>
        </w:tabs>
        <w:suppressAutoHyphens/>
        <w:ind w:left="720" w:hanging="720"/>
        <w:jc w:val="both"/>
        <w:rPr>
          <w:rFonts w:ascii="Times New Roman" w:hAnsi="Times New Roman"/>
          <w:spacing w:val="-3"/>
          <w:lang w:val="nl-NL"/>
        </w:rPr>
      </w:pPr>
      <w:r>
        <w:rPr>
          <w:rFonts w:ascii="Times New Roman" w:hAnsi="Times New Roman"/>
          <w:spacing w:val="-3"/>
          <w:lang w:val="nl-NL"/>
        </w:rPr>
        <w:t>1.2</w:t>
      </w:r>
      <w:r>
        <w:rPr>
          <w:rFonts w:ascii="Times New Roman" w:hAnsi="Times New Roman"/>
          <w:spacing w:val="-3"/>
          <w:lang w:val="nl-NL"/>
        </w:rPr>
        <w:tab/>
      </w:r>
      <w:r>
        <w:rPr>
          <w:rFonts w:ascii="Times New Roman" w:hAnsi="Times New Roman"/>
          <w:spacing w:val="-3"/>
          <w:lang w:val="nl-NL"/>
        </w:rPr>
        <w:tab/>
        <w:t xml:space="preserve">In alle aanwijzingen, die aan deviezenbanken zijn en worden gegeven, wordt onder deviezen verstaan: goud, edele metalen, edelstenen, </w:t>
      </w:r>
      <w:r w:rsidRPr="00ED6954">
        <w:rPr>
          <w:rFonts w:ascii="Times New Roman" w:hAnsi="Times New Roman"/>
          <w:bCs/>
          <w:spacing w:val="-3"/>
          <w:lang w:val="nl-NL"/>
        </w:rPr>
        <w:t>geldswaardige papieren</w:t>
      </w:r>
      <w:r>
        <w:rPr>
          <w:rFonts w:ascii="Times New Roman" w:hAnsi="Times New Roman"/>
          <w:spacing w:val="-3"/>
          <w:lang w:val="nl-NL"/>
        </w:rPr>
        <w:t xml:space="preserve">, buitenlandse betaalmiddelen, vorderingen op niet-ingezetenen en buitenlandse effecten, zoals omschreven in artikel 1 van de </w:t>
      </w:r>
      <w:proofErr w:type="spellStart"/>
      <w:r>
        <w:rPr>
          <w:rFonts w:ascii="Times New Roman" w:hAnsi="Times New Roman"/>
          <w:spacing w:val="-3"/>
          <w:lang w:val="nl-NL"/>
        </w:rPr>
        <w:t>Ldv</w:t>
      </w:r>
      <w:proofErr w:type="spellEnd"/>
      <w:r>
        <w:rPr>
          <w:rFonts w:ascii="Times New Roman" w:hAnsi="Times New Roman"/>
          <w:spacing w:val="-3"/>
          <w:lang w:val="nl-NL"/>
        </w:rPr>
        <w:t>.</w:t>
      </w:r>
    </w:p>
    <w:p w:rsidR="001F5AD1" w:rsidRDefault="001F5AD1" w:rsidP="001F5AD1">
      <w:pPr>
        <w:tabs>
          <w:tab w:val="left" w:pos="0"/>
          <w:tab w:val="left" w:pos="259"/>
          <w:tab w:val="left" w:pos="360"/>
          <w:tab w:val="left" w:pos="720"/>
        </w:tabs>
        <w:suppressAutoHyphens/>
        <w:jc w:val="both"/>
        <w:rPr>
          <w:rFonts w:ascii="Times New Roman" w:hAnsi="Times New Roman"/>
          <w:spacing w:val="-3"/>
          <w:lang w:val="nl-NL"/>
        </w:rPr>
      </w:pPr>
    </w:p>
    <w:p w:rsidR="001F5AD1" w:rsidRDefault="001F5AD1" w:rsidP="001F5AD1">
      <w:pPr>
        <w:tabs>
          <w:tab w:val="left" w:pos="0"/>
          <w:tab w:val="left" w:pos="259"/>
          <w:tab w:val="left" w:pos="360"/>
          <w:tab w:val="left" w:pos="720"/>
        </w:tabs>
        <w:suppressAutoHyphens/>
        <w:ind w:left="720" w:hanging="720"/>
        <w:jc w:val="both"/>
        <w:rPr>
          <w:rFonts w:ascii="Times New Roman" w:hAnsi="Times New Roman"/>
          <w:spacing w:val="-3"/>
          <w:lang w:val="nl-NL"/>
        </w:rPr>
      </w:pPr>
      <w:r>
        <w:rPr>
          <w:rFonts w:ascii="Times New Roman" w:hAnsi="Times New Roman"/>
          <w:spacing w:val="-3"/>
          <w:lang w:val="nl-NL"/>
        </w:rPr>
        <w:t>1.3</w:t>
      </w:r>
      <w:r>
        <w:rPr>
          <w:rFonts w:ascii="Times New Roman" w:hAnsi="Times New Roman"/>
          <w:spacing w:val="-3"/>
          <w:lang w:val="nl-NL"/>
        </w:rPr>
        <w:tab/>
      </w:r>
      <w:r>
        <w:rPr>
          <w:rFonts w:ascii="Times New Roman" w:hAnsi="Times New Roman"/>
          <w:spacing w:val="-3"/>
          <w:lang w:val="nl-NL"/>
        </w:rPr>
        <w:tab/>
        <w:t xml:space="preserve">De deviezenbanken zijn verplicht bij al hun transacties in het deviezenverkeer de administratieve voorschriften, die op grond van artikel 8 van de </w:t>
      </w:r>
      <w:proofErr w:type="spellStart"/>
      <w:r>
        <w:rPr>
          <w:rFonts w:ascii="Times New Roman" w:hAnsi="Times New Roman"/>
          <w:spacing w:val="-3"/>
          <w:lang w:val="nl-NL"/>
        </w:rPr>
        <w:t>Ldv</w:t>
      </w:r>
      <w:proofErr w:type="spellEnd"/>
      <w:r>
        <w:rPr>
          <w:rFonts w:ascii="Times New Roman" w:hAnsi="Times New Roman"/>
          <w:spacing w:val="-3"/>
          <w:lang w:val="nl-NL"/>
        </w:rPr>
        <w:t xml:space="preserve"> zijn gegeven, in acht te nemen.</w:t>
      </w:r>
    </w:p>
    <w:p w:rsidR="001F5AD1" w:rsidRDefault="001F5AD1" w:rsidP="001F5AD1">
      <w:pPr>
        <w:tabs>
          <w:tab w:val="left" w:pos="0"/>
          <w:tab w:val="left" w:pos="259"/>
          <w:tab w:val="left" w:pos="360"/>
          <w:tab w:val="left" w:pos="720"/>
        </w:tabs>
        <w:suppressAutoHyphens/>
        <w:jc w:val="both"/>
        <w:rPr>
          <w:rFonts w:ascii="Times New Roman" w:hAnsi="Times New Roman"/>
          <w:spacing w:val="-3"/>
          <w:lang w:val="nl-NL"/>
        </w:rPr>
      </w:pPr>
    </w:p>
    <w:p w:rsidR="001F5AD1" w:rsidRDefault="001F5AD1" w:rsidP="001F5AD1">
      <w:pPr>
        <w:tabs>
          <w:tab w:val="left" w:pos="0"/>
          <w:tab w:val="left" w:pos="259"/>
          <w:tab w:val="left" w:pos="360"/>
          <w:tab w:val="left" w:pos="720"/>
        </w:tabs>
        <w:suppressAutoHyphens/>
        <w:ind w:left="259" w:hanging="259"/>
        <w:jc w:val="both"/>
        <w:rPr>
          <w:rFonts w:ascii="Times New Roman" w:hAnsi="Times New Roman"/>
          <w:b/>
          <w:spacing w:val="-3"/>
          <w:lang w:val="nl-NL"/>
        </w:rPr>
      </w:pPr>
      <w:r>
        <w:rPr>
          <w:rFonts w:ascii="Times New Roman" w:hAnsi="Times New Roman"/>
          <w:b/>
          <w:spacing w:val="-3"/>
          <w:lang w:val="nl-NL"/>
        </w:rPr>
        <w:t xml:space="preserve"> b.</w:t>
      </w:r>
      <w:r>
        <w:rPr>
          <w:rFonts w:ascii="Times New Roman" w:hAnsi="Times New Roman"/>
          <w:b/>
          <w:spacing w:val="-3"/>
          <w:lang w:val="nl-NL"/>
        </w:rPr>
        <w:tab/>
      </w:r>
      <w:r>
        <w:rPr>
          <w:rFonts w:ascii="Times New Roman" w:hAnsi="Times New Roman"/>
          <w:b/>
          <w:spacing w:val="-3"/>
          <w:lang w:val="nl-NL"/>
        </w:rPr>
        <w:tab/>
        <w:t xml:space="preserve">Aanwijzing no. 2 </w:t>
      </w:r>
    </w:p>
    <w:p w:rsidR="001F5AD1" w:rsidRDefault="001F5AD1" w:rsidP="001F5AD1">
      <w:pPr>
        <w:tabs>
          <w:tab w:val="left" w:pos="0"/>
          <w:tab w:val="left" w:pos="259"/>
          <w:tab w:val="left" w:pos="360"/>
          <w:tab w:val="left" w:pos="720"/>
        </w:tabs>
        <w:suppressAutoHyphens/>
        <w:jc w:val="both"/>
        <w:rPr>
          <w:rFonts w:ascii="Times New Roman" w:hAnsi="Times New Roman"/>
          <w:spacing w:val="-3"/>
          <w:lang w:val="nl-NL"/>
        </w:rPr>
      </w:pPr>
    </w:p>
    <w:p w:rsidR="001F5AD1" w:rsidRDefault="001F5AD1" w:rsidP="001F5AD1">
      <w:pPr>
        <w:tabs>
          <w:tab w:val="left" w:pos="0"/>
          <w:tab w:val="left" w:pos="259"/>
          <w:tab w:val="left" w:pos="360"/>
          <w:tab w:val="left" w:pos="720"/>
        </w:tabs>
        <w:suppressAutoHyphens/>
        <w:jc w:val="both"/>
        <w:rPr>
          <w:rFonts w:ascii="Times New Roman" w:hAnsi="Times New Roman"/>
          <w:spacing w:val="-3"/>
          <w:lang w:val="nl-NL"/>
        </w:rPr>
      </w:pPr>
      <w:r>
        <w:rPr>
          <w:rFonts w:ascii="Times New Roman" w:hAnsi="Times New Roman"/>
          <w:i/>
          <w:spacing w:val="-3"/>
          <w:lang w:val="nl-NL"/>
        </w:rPr>
        <w:tab/>
      </w:r>
      <w:r>
        <w:rPr>
          <w:rFonts w:ascii="Times New Roman" w:hAnsi="Times New Roman"/>
          <w:i/>
          <w:spacing w:val="-3"/>
          <w:lang w:val="nl-NL"/>
        </w:rPr>
        <w:tab/>
      </w:r>
      <w:r>
        <w:rPr>
          <w:rFonts w:ascii="Times New Roman" w:hAnsi="Times New Roman"/>
          <w:i/>
          <w:spacing w:val="-3"/>
          <w:lang w:val="nl-NL"/>
        </w:rPr>
        <w:tab/>
        <w:t>Bevoegdheden deviezenbanken</w:t>
      </w:r>
    </w:p>
    <w:p w:rsidR="001F5AD1" w:rsidRDefault="001F5AD1" w:rsidP="001F5AD1">
      <w:pPr>
        <w:tabs>
          <w:tab w:val="left" w:pos="0"/>
          <w:tab w:val="left" w:pos="259"/>
          <w:tab w:val="left" w:pos="360"/>
          <w:tab w:val="left" w:pos="720"/>
        </w:tabs>
        <w:suppressAutoHyphens/>
        <w:jc w:val="both"/>
        <w:rPr>
          <w:rFonts w:ascii="Times New Roman" w:hAnsi="Times New Roman"/>
          <w:spacing w:val="-3"/>
          <w:lang w:val="nl-NL"/>
        </w:rPr>
      </w:pPr>
    </w:p>
    <w:p w:rsidR="001F5AD1" w:rsidRDefault="001F5AD1" w:rsidP="001F5AD1">
      <w:pPr>
        <w:tabs>
          <w:tab w:val="left" w:pos="0"/>
          <w:tab w:val="left" w:pos="259"/>
          <w:tab w:val="left" w:pos="360"/>
          <w:tab w:val="left" w:pos="720"/>
        </w:tabs>
        <w:suppressAutoHyphens/>
        <w:ind w:left="720" w:hanging="720"/>
        <w:jc w:val="both"/>
        <w:rPr>
          <w:rFonts w:ascii="Times New Roman" w:hAnsi="Times New Roman"/>
          <w:spacing w:val="-3"/>
          <w:lang w:val="nl-NL"/>
        </w:rPr>
      </w:pPr>
      <w:r>
        <w:rPr>
          <w:rFonts w:ascii="Times New Roman" w:hAnsi="Times New Roman"/>
          <w:spacing w:val="-3"/>
          <w:lang w:val="nl-NL"/>
        </w:rPr>
        <w:t>2.1</w:t>
      </w:r>
      <w:r>
        <w:rPr>
          <w:rFonts w:ascii="Times New Roman" w:hAnsi="Times New Roman"/>
          <w:spacing w:val="-3"/>
          <w:lang w:val="nl-NL"/>
        </w:rPr>
        <w:tab/>
      </w:r>
      <w:r>
        <w:rPr>
          <w:rFonts w:ascii="Times New Roman" w:hAnsi="Times New Roman"/>
          <w:spacing w:val="-3"/>
          <w:lang w:val="nl-NL"/>
        </w:rPr>
        <w:tab/>
        <w:t xml:space="preserve">Onverminderd </w:t>
      </w:r>
      <w:r w:rsidRPr="00ED6954">
        <w:rPr>
          <w:rFonts w:ascii="Times New Roman" w:hAnsi="Times New Roman"/>
          <w:bCs/>
          <w:spacing w:val="-3"/>
          <w:lang w:val="nl-NL"/>
        </w:rPr>
        <w:t>de voorschriften en bepalingen gegeven bij of krachtens de Landsverordening toezicht kredietwezen (</w:t>
      </w:r>
      <w:proofErr w:type="spellStart"/>
      <w:r w:rsidRPr="00ED6954">
        <w:rPr>
          <w:rFonts w:ascii="Times New Roman" w:hAnsi="Times New Roman"/>
          <w:bCs/>
          <w:spacing w:val="-3"/>
          <w:lang w:val="nl-NL"/>
        </w:rPr>
        <w:t>Ltk</w:t>
      </w:r>
      <w:proofErr w:type="spellEnd"/>
      <w:r w:rsidRPr="00ED6954">
        <w:rPr>
          <w:rFonts w:ascii="Times New Roman" w:hAnsi="Times New Roman"/>
          <w:bCs/>
          <w:spacing w:val="-3"/>
          <w:lang w:val="nl-NL"/>
        </w:rPr>
        <w:t>)</w:t>
      </w:r>
      <w:r w:rsidRPr="004E0967">
        <w:rPr>
          <w:rFonts w:ascii="Times New Roman" w:hAnsi="Times New Roman"/>
          <w:spacing w:val="-3"/>
          <w:lang w:val="nl-NL"/>
        </w:rPr>
        <w:t>,</w:t>
      </w:r>
      <w:r>
        <w:rPr>
          <w:rFonts w:ascii="Times New Roman" w:hAnsi="Times New Roman"/>
          <w:spacing w:val="-3"/>
          <w:lang w:val="nl-NL"/>
        </w:rPr>
        <w:t xml:space="preserve"> alsmede de overige aanwijzingen, voorschriften, bepalingen en </w:t>
      </w:r>
      <w:r w:rsidRPr="00ED6954">
        <w:rPr>
          <w:rFonts w:ascii="Times New Roman" w:hAnsi="Times New Roman"/>
          <w:bCs/>
          <w:spacing w:val="-3"/>
          <w:lang w:val="nl-NL"/>
        </w:rPr>
        <w:t>bekendmakingen</w:t>
      </w:r>
      <w:r>
        <w:rPr>
          <w:rFonts w:ascii="Times New Roman" w:hAnsi="Times New Roman"/>
          <w:spacing w:val="-3"/>
          <w:lang w:val="nl-NL"/>
        </w:rPr>
        <w:t xml:space="preserve"> bij of krachtens de </w:t>
      </w:r>
      <w:proofErr w:type="spellStart"/>
      <w:r>
        <w:rPr>
          <w:rFonts w:ascii="Times New Roman" w:hAnsi="Times New Roman"/>
          <w:spacing w:val="-3"/>
          <w:lang w:val="nl-NL"/>
        </w:rPr>
        <w:t>Ldv</w:t>
      </w:r>
      <w:proofErr w:type="spellEnd"/>
      <w:r>
        <w:rPr>
          <w:rFonts w:ascii="Times New Roman" w:hAnsi="Times New Roman"/>
          <w:spacing w:val="-3"/>
          <w:lang w:val="nl-NL"/>
        </w:rPr>
        <w:t xml:space="preserve"> gegeven, zijn deviezenbanken bevoegd tot het verrichten van de volgende werkzaamheden:</w:t>
      </w:r>
    </w:p>
    <w:p w:rsidR="001F5AD1" w:rsidRDefault="001F5AD1" w:rsidP="001F5AD1">
      <w:pPr>
        <w:tabs>
          <w:tab w:val="left" w:pos="0"/>
          <w:tab w:val="left" w:pos="259"/>
          <w:tab w:val="left" w:pos="360"/>
          <w:tab w:val="left" w:pos="720"/>
        </w:tabs>
        <w:suppressAutoHyphens/>
        <w:jc w:val="both"/>
        <w:rPr>
          <w:rFonts w:ascii="Times New Roman" w:hAnsi="Times New Roman"/>
          <w:spacing w:val="-3"/>
          <w:sz w:val="16"/>
          <w:lang w:val="nl-NL"/>
        </w:rPr>
      </w:pPr>
    </w:p>
    <w:p w:rsidR="001F5AD1" w:rsidRDefault="001F5AD1" w:rsidP="001F5AD1">
      <w:pPr>
        <w:numPr>
          <w:ilvl w:val="0"/>
          <w:numId w:val="1"/>
        </w:numPr>
        <w:tabs>
          <w:tab w:val="left" w:pos="0"/>
          <w:tab w:val="left" w:pos="360"/>
          <w:tab w:val="left" w:pos="720"/>
          <w:tab w:val="left" w:pos="1111"/>
          <w:tab w:val="left" w:pos="1440"/>
        </w:tabs>
        <w:suppressAutoHyphens/>
        <w:jc w:val="both"/>
        <w:rPr>
          <w:rFonts w:ascii="Times New Roman" w:hAnsi="Times New Roman"/>
          <w:b/>
          <w:bCs/>
          <w:spacing w:val="-3"/>
          <w:lang w:val="nl-NL"/>
        </w:rPr>
      </w:pPr>
      <w:r>
        <w:rPr>
          <w:rFonts w:ascii="Times New Roman" w:hAnsi="Times New Roman"/>
          <w:spacing w:val="-3"/>
          <w:lang w:val="nl-NL"/>
        </w:rPr>
        <w:t xml:space="preserve">het verkrijgen, aanhouden, bezwaren en vervreemden van deviezen ten behoeve van henzelf, </w:t>
      </w:r>
      <w:r w:rsidRPr="00ED6954">
        <w:rPr>
          <w:rFonts w:ascii="Times New Roman" w:hAnsi="Times New Roman"/>
          <w:bCs/>
          <w:spacing w:val="-3"/>
          <w:lang w:val="nl-NL"/>
        </w:rPr>
        <w:t>rekening houdend met de navolgende punten:</w:t>
      </w:r>
    </w:p>
    <w:p w:rsidR="001F5AD1" w:rsidRPr="00ED6954" w:rsidRDefault="001F5AD1" w:rsidP="001F5AD1">
      <w:pPr>
        <w:numPr>
          <w:ilvl w:val="0"/>
          <w:numId w:val="2"/>
        </w:numPr>
        <w:tabs>
          <w:tab w:val="left" w:pos="0"/>
          <w:tab w:val="left" w:pos="360"/>
          <w:tab w:val="left" w:pos="720"/>
          <w:tab w:val="left" w:pos="1111"/>
        </w:tabs>
        <w:suppressAutoHyphens/>
        <w:jc w:val="both"/>
        <w:rPr>
          <w:rFonts w:ascii="Times New Roman" w:hAnsi="Times New Roman"/>
          <w:bCs/>
          <w:spacing w:val="-3"/>
          <w:lang w:val="nl-NL"/>
        </w:rPr>
      </w:pPr>
      <w:r w:rsidRPr="00ED6954">
        <w:rPr>
          <w:rFonts w:ascii="Times New Roman" w:hAnsi="Times New Roman"/>
          <w:bCs/>
          <w:spacing w:val="-3"/>
          <w:lang w:val="nl-NL"/>
        </w:rPr>
        <w:lastRenderedPageBreak/>
        <w:t>Het aantrekken van deposito’s van niet-ingezetenen en het uitzetten daarvan in buitenlandse deposito’s of risicomijdende buitenlandse beleggingen (zie ook punt 4) kunnen ongelimiteerd plaatsvinden. Met aantrekken van en uitzetten in deposito’s wordt hier bedoeld het openen, aanhouden, verlengen en opheffen van deposito’s;</w:t>
      </w:r>
    </w:p>
    <w:p w:rsidR="001F5AD1" w:rsidRPr="00ED6954" w:rsidRDefault="001F5AD1" w:rsidP="001F5AD1">
      <w:pPr>
        <w:numPr>
          <w:ilvl w:val="0"/>
          <w:numId w:val="2"/>
        </w:numPr>
        <w:tabs>
          <w:tab w:val="left" w:pos="0"/>
          <w:tab w:val="left" w:pos="360"/>
          <w:tab w:val="left" w:pos="720"/>
          <w:tab w:val="left" w:pos="1111"/>
        </w:tabs>
        <w:suppressAutoHyphens/>
        <w:jc w:val="both"/>
        <w:rPr>
          <w:rFonts w:ascii="Times New Roman" w:hAnsi="Times New Roman"/>
          <w:bCs/>
          <w:spacing w:val="-3"/>
          <w:lang w:val="nl-NL"/>
        </w:rPr>
      </w:pPr>
      <w:r w:rsidRPr="00ED6954">
        <w:rPr>
          <w:rFonts w:ascii="Times New Roman" w:hAnsi="Times New Roman"/>
          <w:bCs/>
          <w:spacing w:val="-3"/>
          <w:lang w:val="nl-NL"/>
        </w:rPr>
        <w:t xml:space="preserve">Het verstrekken van leningen aan niet-ingezetenen, inclusief </w:t>
      </w:r>
      <w:proofErr w:type="spellStart"/>
      <w:r w:rsidRPr="00ED6954">
        <w:rPr>
          <w:rFonts w:ascii="Times New Roman" w:hAnsi="Times New Roman"/>
          <w:bCs/>
          <w:spacing w:val="-3"/>
          <w:lang w:val="nl-NL"/>
        </w:rPr>
        <w:t>overdrafts</w:t>
      </w:r>
      <w:proofErr w:type="spellEnd"/>
      <w:r w:rsidRPr="00ED6954">
        <w:rPr>
          <w:rFonts w:ascii="Times New Roman" w:hAnsi="Times New Roman"/>
          <w:bCs/>
          <w:spacing w:val="-3"/>
          <w:lang w:val="nl-NL"/>
        </w:rPr>
        <w:t xml:space="preserve">, welke worden gefinancierd met aangetrokken deposito’s respectievelijk ontvangen leningen van niet-ingezetenen, kan zonder een bijzondere deviezenvergunning plaatsvinden tot maximaal Afl. 1 miljoen of de tegenwaarde daarvan in een buitenlandse geldsoort per jaar en per individuele of verbonden groep van niet-ingezetene kredietnemer(s). Voor leningen boven het bedoelde </w:t>
      </w:r>
      <w:proofErr w:type="spellStart"/>
      <w:r w:rsidRPr="00ED6954">
        <w:rPr>
          <w:rFonts w:ascii="Times New Roman" w:hAnsi="Times New Roman"/>
          <w:bCs/>
          <w:spacing w:val="-3"/>
          <w:lang w:val="nl-NL"/>
        </w:rPr>
        <w:t>maximum-bedrag</w:t>
      </w:r>
      <w:proofErr w:type="spellEnd"/>
      <w:r w:rsidRPr="00ED6954">
        <w:rPr>
          <w:rFonts w:ascii="Times New Roman" w:hAnsi="Times New Roman"/>
          <w:bCs/>
          <w:spacing w:val="-3"/>
          <w:lang w:val="nl-NL"/>
        </w:rPr>
        <w:t xml:space="preserve"> dient </w:t>
      </w:r>
      <w:proofErr w:type="spellStart"/>
      <w:r w:rsidRPr="00ED6954">
        <w:rPr>
          <w:rFonts w:ascii="Times New Roman" w:hAnsi="Times New Roman"/>
          <w:bCs/>
          <w:spacing w:val="-3"/>
          <w:lang w:val="nl-NL"/>
        </w:rPr>
        <w:t>vóóraf</w:t>
      </w:r>
      <w:proofErr w:type="spellEnd"/>
      <w:r w:rsidRPr="00ED6954">
        <w:rPr>
          <w:rFonts w:ascii="Times New Roman" w:hAnsi="Times New Roman"/>
          <w:bCs/>
          <w:spacing w:val="-3"/>
          <w:lang w:val="nl-NL"/>
        </w:rPr>
        <w:t xml:space="preserve"> een bijzondere deviezenvergunning te worden aangevraagd en verkregen;</w:t>
      </w:r>
    </w:p>
    <w:p w:rsidR="001F5AD1" w:rsidRPr="00ED6954" w:rsidRDefault="001F5AD1" w:rsidP="001F5AD1">
      <w:pPr>
        <w:numPr>
          <w:ilvl w:val="0"/>
          <w:numId w:val="2"/>
        </w:numPr>
        <w:tabs>
          <w:tab w:val="left" w:pos="0"/>
          <w:tab w:val="left" w:pos="360"/>
          <w:tab w:val="left" w:pos="720"/>
          <w:tab w:val="left" w:pos="1111"/>
        </w:tabs>
        <w:suppressAutoHyphens/>
        <w:jc w:val="both"/>
        <w:rPr>
          <w:rFonts w:ascii="Times New Roman" w:hAnsi="Times New Roman"/>
          <w:bCs/>
          <w:spacing w:val="-3"/>
          <w:lang w:val="nl-NL"/>
        </w:rPr>
      </w:pPr>
      <w:r w:rsidRPr="00ED6954">
        <w:rPr>
          <w:rFonts w:ascii="Times New Roman" w:hAnsi="Times New Roman"/>
          <w:bCs/>
          <w:spacing w:val="-3"/>
          <w:lang w:val="nl-NL"/>
        </w:rPr>
        <w:t xml:space="preserve">Het in economische en/of juridische zin overdragen, ruilen, </w:t>
      </w:r>
      <w:r w:rsidRPr="00C56FB7">
        <w:rPr>
          <w:rFonts w:ascii="Times New Roman" w:hAnsi="Times New Roman"/>
          <w:b/>
          <w:bCs/>
          <w:spacing w:val="-3"/>
          <w:lang w:val="nl-NL"/>
        </w:rPr>
        <w:t>aan-</w:t>
      </w:r>
      <w:r w:rsidRPr="00C56FB7">
        <w:rPr>
          <w:rFonts w:ascii="Times New Roman" w:hAnsi="Times New Roman"/>
          <w:bCs/>
          <w:spacing w:val="-3"/>
          <w:lang w:val="nl-NL"/>
        </w:rPr>
        <w:t xml:space="preserve"> </w:t>
      </w:r>
      <w:r w:rsidRPr="00ED6954">
        <w:rPr>
          <w:rFonts w:ascii="Times New Roman" w:hAnsi="Times New Roman"/>
          <w:bCs/>
          <w:spacing w:val="-3"/>
          <w:lang w:val="nl-NL"/>
        </w:rPr>
        <w:t xml:space="preserve">of verkopen  </w:t>
      </w:r>
      <w:r w:rsidRPr="007A42A4">
        <w:rPr>
          <w:rFonts w:ascii="Times New Roman" w:hAnsi="Times New Roman"/>
          <w:b/>
          <w:bCs/>
          <w:spacing w:val="-3"/>
          <w:lang w:val="nl-NL"/>
        </w:rPr>
        <w:t>van</w:t>
      </w:r>
      <w:r w:rsidRPr="00ED6954">
        <w:rPr>
          <w:rFonts w:ascii="Times New Roman" w:hAnsi="Times New Roman"/>
          <w:bCs/>
          <w:spacing w:val="-3"/>
          <w:lang w:val="nl-NL"/>
        </w:rPr>
        <w:t xml:space="preserve"> of </w:t>
      </w:r>
      <w:r w:rsidRPr="007A42A4">
        <w:rPr>
          <w:rFonts w:ascii="Times New Roman" w:hAnsi="Times New Roman"/>
          <w:bCs/>
          <w:spacing w:val="-3"/>
          <w:lang w:val="nl-NL"/>
        </w:rPr>
        <w:t>aan</w:t>
      </w:r>
      <w:r w:rsidRPr="00ED6954">
        <w:rPr>
          <w:rFonts w:ascii="Times New Roman" w:hAnsi="Times New Roman"/>
          <w:bCs/>
          <w:spacing w:val="-3"/>
          <w:lang w:val="nl-NL"/>
        </w:rPr>
        <w:t xml:space="preserve"> niet-ingezetenen respectievelijk niet-ingezetene entiteiten van financiële instrumenten, waaronder leningen, obligaties, </w:t>
      </w:r>
      <w:proofErr w:type="spellStart"/>
      <w:r w:rsidRPr="00ED6954">
        <w:rPr>
          <w:rFonts w:ascii="Times New Roman" w:hAnsi="Times New Roman"/>
          <w:bCs/>
          <w:spacing w:val="-3"/>
          <w:lang w:val="nl-NL"/>
        </w:rPr>
        <w:t>notes</w:t>
      </w:r>
      <w:proofErr w:type="spellEnd"/>
      <w:r w:rsidRPr="00ED6954">
        <w:rPr>
          <w:rFonts w:ascii="Times New Roman" w:hAnsi="Times New Roman"/>
          <w:bCs/>
          <w:spacing w:val="-3"/>
          <w:lang w:val="nl-NL"/>
        </w:rPr>
        <w:t xml:space="preserve"> en dergelijke, kan alleen plaatsvinden nadat daarvoor een bijzondere deviezenvergunning is verkregen;</w:t>
      </w:r>
    </w:p>
    <w:p w:rsidR="001F5AD1" w:rsidRPr="00ED6954" w:rsidRDefault="001F5AD1" w:rsidP="001F5AD1">
      <w:pPr>
        <w:numPr>
          <w:ilvl w:val="0"/>
          <w:numId w:val="2"/>
        </w:numPr>
        <w:tabs>
          <w:tab w:val="left" w:pos="0"/>
          <w:tab w:val="left" w:pos="360"/>
          <w:tab w:val="left" w:pos="720"/>
          <w:tab w:val="left" w:pos="1111"/>
        </w:tabs>
        <w:suppressAutoHyphens/>
        <w:jc w:val="both"/>
        <w:rPr>
          <w:rFonts w:ascii="Times New Roman" w:hAnsi="Times New Roman"/>
          <w:bCs/>
          <w:spacing w:val="-3"/>
          <w:lang w:val="nl-NL"/>
        </w:rPr>
      </w:pPr>
      <w:r w:rsidRPr="00ED6954">
        <w:rPr>
          <w:rFonts w:ascii="Times New Roman" w:hAnsi="Times New Roman"/>
          <w:bCs/>
          <w:spacing w:val="-3"/>
          <w:lang w:val="nl-NL"/>
        </w:rPr>
        <w:t xml:space="preserve">Beleggingen in het buitenland mogen uitsluitend worden verricht, mits deze risicomijdend zijn. Hiermee wordt bedoeld dat deze beleggingen een “investment </w:t>
      </w:r>
      <w:proofErr w:type="spellStart"/>
      <w:r w:rsidRPr="00ED6954">
        <w:rPr>
          <w:rFonts w:ascii="Times New Roman" w:hAnsi="Times New Roman"/>
          <w:bCs/>
          <w:spacing w:val="-3"/>
          <w:lang w:val="nl-NL"/>
        </w:rPr>
        <w:t>grade</w:t>
      </w:r>
      <w:proofErr w:type="spellEnd"/>
      <w:r w:rsidRPr="00ED6954">
        <w:rPr>
          <w:rFonts w:ascii="Times New Roman" w:hAnsi="Times New Roman"/>
          <w:bCs/>
          <w:spacing w:val="-3"/>
          <w:lang w:val="nl-NL"/>
        </w:rPr>
        <w:t xml:space="preserve">” rating bezitten van bijvoorbeeld tenminste “BBB” van een erkend “rating agency”-bureau als </w:t>
      </w:r>
      <w:proofErr w:type="spellStart"/>
      <w:r w:rsidRPr="00ED6954">
        <w:rPr>
          <w:rFonts w:ascii="Times New Roman" w:hAnsi="Times New Roman"/>
          <w:bCs/>
          <w:spacing w:val="-3"/>
          <w:lang w:val="nl-NL"/>
        </w:rPr>
        <w:t>Fitch</w:t>
      </w:r>
      <w:proofErr w:type="spellEnd"/>
      <w:r w:rsidRPr="00ED6954">
        <w:rPr>
          <w:rFonts w:ascii="Times New Roman" w:hAnsi="Times New Roman"/>
          <w:bCs/>
          <w:spacing w:val="-3"/>
          <w:lang w:val="nl-NL"/>
        </w:rPr>
        <w:t xml:space="preserve">, Standard &amp; </w:t>
      </w:r>
      <w:proofErr w:type="spellStart"/>
      <w:r w:rsidRPr="00ED6954">
        <w:rPr>
          <w:rFonts w:ascii="Times New Roman" w:hAnsi="Times New Roman"/>
          <w:bCs/>
          <w:spacing w:val="-3"/>
          <w:lang w:val="nl-NL"/>
        </w:rPr>
        <w:t>Poor</w:t>
      </w:r>
      <w:proofErr w:type="spellEnd"/>
      <w:r w:rsidRPr="00ED6954">
        <w:rPr>
          <w:rFonts w:ascii="Times New Roman" w:hAnsi="Times New Roman"/>
          <w:bCs/>
          <w:spacing w:val="-3"/>
          <w:lang w:val="nl-NL"/>
        </w:rPr>
        <w:t xml:space="preserve"> of </w:t>
      </w:r>
      <w:proofErr w:type="spellStart"/>
      <w:r w:rsidRPr="00ED6954">
        <w:rPr>
          <w:rFonts w:ascii="Times New Roman" w:hAnsi="Times New Roman"/>
          <w:bCs/>
          <w:spacing w:val="-3"/>
          <w:lang w:val="nl-NL"/>
        </w:rPr>
        <w:t>Moody’s</w:t>
      </w:r>
      <w:proofErr w:type="spellEnd"/>
      <w:r w:rsidRPr="00ED6954">
        <w:rPr>
          <w:rFonts w:ascii="Times New Roman" w:hAnsi="Times New Roman"/>
          <w:bCs/>
          <w:spacing w:val="-3"/>
          <w:lang w:val="nl-NL"/>
        </w:rPr>
        <w:t xml:space="preserve">;  </w:t>
      </w:r>
    </w:p>
    <w:p w:rsidR="001F5AD1" w:rsidRPr="00ED6954" w:rsidRDefault="001F5AD1" w:rsidP="001F5AD1">
      <w:pPr>
        <w:numPr>
          <w:ilvl w:val="0"/>
          <w:numId w:val="2"/>
        </w:numPr>
        <w:tabs>
          <w:tab w:val="left" w:pos="0"/>
          <w:tab w:val="left" w:pos="360"/>
          <w:tab w:val="left" w:pos="720"/>
          <w:tab w:val="left" w:pos="1111"/>
        </w:tabs>
        <w:suppressAutoHyphens/>
        <w:jc w:val="both"/>
        <w:rPr>
          <w:rFonts w:ascii="Times New Roman" w:hAnsi="Times New Roman"/>
          <w:bCs/>
          <w:spacing w:val="-3"/>
          <w:lang w:val="nl-NL"/>
        </w:rPr>
      </w:pPr>
      <w:r w:rsidRPr="00ED6954">
        <w:rPr>
          <w:rFonts w:ascii="Times New Roman" w:hAnsi="Times New Roman"/>
          <w:bCs/>
          <w:spacing w:val="-3"/>
          <w:lang w:val="nl-NL"/>
        </w:rPr>
        <w:t xml:space="preserve">Ter zake van de onder </w:t>
      </w:r>
      <w:proofErr w:type="spellStart"/>
      <w:r w:rsidRPr="00ED6954">
        <w:rPr>
          <w:rFonts w:ascii="Times New Roman" w:hAnsi="Times New Roman"/>
          <w:bCs/>
          <w:spacing w:val="-3"/>
          <w:lang w:val="nl-NL"/>
        </w:rPr>
        <w:t>vorenvermelde</w:t>
      </w:r>
      <w:proofErr w:type="spellEnd"/>
      <w:r w:rsidRPr="00ED6954">
        <w:rPr>
          <w:rFonts w:ascii="Times New Roman" w:hAnsi="Times New Roman"/>
          <w:bCs/>
          <w:spacing w:val="-3"/>
          <w:lang w:val="nl-NL"/>
        </w:rPr>
        <w:t xml:space="preserve"> punten genoemde transacties te betalen respectievelijk te ontvangen interest kunnen zonder beperkingen worden verricht;</w:t>
      </w:r>
    </w:p>
    <w:p w:rsidR="001F5AD1" w:rsidRPr="00ED6954" w:rsidRDefault="001F5AD1" w:rsidP="001F5AD1">
      <w:pPr>
        <w:numPr>
          <w:ilvl w:val="0"/>
          <w:numId w:val="2"/>
        </w:numPr>
        <w:tabs>
          <w:tab w:val="left" w:pos="0"/>
          <w:tab w:val="left" w:pos="360"/>
          <w:tab w:val="left" w:pos="720"/>
          <w:tab w:val="left" w:pos="1111"/>
        </w:tabs>
        <w:suppressAutoHyphens/>
        <w:jc w:val="both"/>
        <w:rPr>
          <w:rFonts w:ascii="Times New Roman" w:hAnsi="Times New Roman"/>
          <w:bCs/>
          <w:spacing w:val="-3"/>
          <w:lang w:val="nl-NL"/>
        </w:rPr>
      </w:pPr>
      <w:r w:rsidRPr="00ED6954">
        <w:rPr>
          <w:rFonts w:ascii="Times New Roman" w:hAnsi="Times New Roman"/>
          <w:bCs/>
          <w:spacing w:val="-3"/>
          <w:lang w:val="nl-NL"/>
        </w:rPr>
        <w:t xml:space="preserve">De overmaking van winsten of dividenden naar het buitenland kan alleen plaatsvinden nadat de vereiste verklaring ter zake van </w:t>
      </w:r>
      <w:r w:rsidR="00976CBB">
        <w:rPr>
          <w:rFonts w:ascii="Times New Roman" w:hAnsi="Times New Roman"/>
          <w:bCs/>
          <w:spacing w:val="-3"/>
          <w:lang w:val="nl-NL"/>
        </w:rPr>
        <w:t>de CBA</w:t>
      </w:r>
      <w:r w:rsidRPr="00ED6954">
        <w:rPr>
          <w:rFonts w:ascii="Times New Roman" w:hAnsi="Times New Roman"/>
          <w:bCs/>
          <w:spacing w:val="-3"/>
          <w:lang w:val="nl-NL"/>
        </w:rPr>
        <w:t xml:space="preserve">  is verkregen, e.e.a. als vermeld in de Bekendmaking inzake het deviezenverkeer 98/L.1; en</w:t>
      </w:r>
    </w:p>
    <w:p w:rsidR="001F5AD1" w:rsidRPr="00ED6954" w:rsidRDefault="001F5AD1" w:rsidP="001F5AD1">
      <w:pPr>
        <w:numPr>
          <w:ilvl w:val="0"/>
          <w:numId w:val="2"/>
        </w:numPr>
        <w:tabs>
          <w:tab w:val="left" w:pos="0"/>
          <w:tab w:val="left" w:pos="360"/>
          <w:tab w:val="left" w:pos="720"/>
          <w:tab w:val="left" w:pos="1111"/>
        </w:tabs>
        <w:suppressAutoHyphens/>
        <w:jc w:val="both"/>
        <w:rPr>
          <w:rFonts w:ascii="Times New Roman" w:hAnsi="Times New Roman"/>
          <w:bCs/>
          <w:spacing w:val="-3"/>
          <w:lang w:val="nl-NL"/>
        </w:rPr>
      </w:pPr>
      <w:r w:rsidRPr="00ED6954">
        <w:rPr>
          <w:rFonts w:ascii="Times New Roman" w:hAnsi="Times New Roman"/>
          <w:bCs/>
          <w:spacing w:val="-3"/>
          <w:lang w:val="nl-NL"/>
        </w:rPr>
        <w:t xml:space="preserve">Alle overige bancaire transacties met het buitenland niet vallende onder bovengenoemde punten mogen vrij worden afgewikkeld.  </w:t>
      </w:r>
    </w:p>
    <w:p w:rsidR="001F5AD1" w:rsidRDefault="001F5AD1" w:rsidP="001F5AD1">
      <w:pPr>
        <w:tabs>
          <w:tab w:val="left" w:pos="0"/>
          <w:tab w:val="left" w:pos="360"/>
          <w:tab w:val="left" w:pos="720"/>
          <w:tab w:val="left" w:pos="1111"/>
          <w:tab w:val="left" w:pos="1440"/>
        </w:tabs>
        <w:suppressAutoHyphens/>
        <w:jc w:val="both"/>
        <w:rPr>
          <w:rFonts w:ascii="Times New Roman" w:hAnsi="Times New Roman"/>
          <w:spacing w:val="-3"/>
          <w:sz w:val="16"/>
          <w:lang w:val="nl-NL"/>
        </w:rPr>
      </w:pPr>
    </w:p>
    <w:p w:rsidR="001F5AD1" w:rsidRDefault="001F5AD1" w:rsidP="001F5AD1">
      <w:pPr>
        <w:numPr>
          <w:ilvl w:val="0"/>
          <w:numId w:val="1"/>
        </w:numPr>
        <w:tabs>
          <w:tab w:val="left" w:pos="0"/>
          <w:tab w:val="left" w:pos="360"/>
          <w:tab w:val="left" w:pos="720"/>
          <w:tab w:val="left" w:pos="1111"/>
          <w:tab w:val="left" w:pos="1440"/>
        </w:tabs>
        <w:suppressAutoHyphens/>
        <w:jc w:val="both"/>
        <w:rPr>
          <w:rFonts w:ascii="Times New Roman" w:hAnsi="Times New Roman"/>
          <w:spacing w:val="-3"/>
          <w:lang w:val="nl-NL"/>
        </w:rPr>
      </w:pPr>
      <w:r>
        <w:rPr>
          <w:rFonts w:ascii="Times New Roman" w:hAnsi="Times New Roman"/>
          <w:spacing w:val="-3"/>
          <w:lang w:val="nl-NL"/>
        </w:rPr>
        <w:t xml:space="preserve">het openen, aanhouden en opheffen van rekeningen op eigen naam bij bank- en </w:t>
      </w:r>
      <w:proofErr w:type="spellStart"/>
      <w:r>
        <w:rPr>
          <w:rFonts w:ascii="Times New Roman" w:hAnsi="Times New Roman"/>
          <w:spacing w:val="-3"/>
          <w:lang w:val="nl-NL"/>
        </w:rPr>
        <w:t>giroinstellingen</w:t>
      </w:r>
      <w:proofErr w:type="spellEnd"/>
      <w:r>
        <w:rPr>
          <w:rFonts w:ascii="Times New Roman" w:hAnsi="Times New Roman"/>
          <w:spacing w:val="-3"/>
          <w:lang w:val="nl-NL"/>
        </w:rPr>
        <w:t xml:space="preserve"> in het buitenland; </w:t>
      </w:r>
    </w:p>
    <w:p w:rsidR="001F5AD1" w:rsidRDefault="001F5AD1" w:rsidP="001F5AD1">
      <w:pPr>
        <w:tabs>
          <w:tab w:val="left" w:pos="0"/>
          <w:tab w:val="left" w:pos="360"/>
          <w:tab w:val="left" w:pos="720"/>
          <w:tab w:val="left" w:pos="1111"/>
          <w:tab w:val="left" w:pos="1440"/>
        </w:tabs>
        <w:suppressAutoHyphens/>
        <w:jc w:val="both"/>
        <w:rPr>
          <w:rFonts w:ascii="Times New Roman" w:hAnsi="Times New Roman"/>
          <w:spacing w:val="-3"/>
          <w:lang w:val="nl-NL"/>
        </w:rPr>
      </w:pPr>
    </w:p>
    <w:p w:rsidR="001F5AD1" w:rsidRDefault="001F5AD1" w:rsidP="001F5AD1">
      <w:pPr>
        <w:numPr>
          <w:ilvl w:val="0"/>
          <w:numId w:val="1"/>
        </w:numPr>
        <w:tabs>
          <w:tab w:val="left" w:pos="0"/>
          <w:tab w:val="left" w:pos="360"/>
          <w:tab w:val="left" w:pos="720"/>
          <w:tab w:val="left" w:pos="1111"/>
          <w:tab w:val="left" w:pos="1440"/>
        </w:tabs>
        <w:suppressAutoHyphens/>
        <w:jc w:val="both"/>
        <w:rPr>
          <w:rFonts w:ascii="Times New Roman" w:hAnsi="Times New Roman"/>
          <w:spacing w:val="-3"/>
          <w:lang w:val="nl-NL"/>
        </w:rPr>
      </w:pPr>
      <w:r>
        <w:rPr>
          <w:rFonts w:ascii="Times New Roman" w:hAnsi="Times New Roman"/>
          <w:spacing w:val="-3"/>
          <w:lang w:val="nl-NL"/>
        </w:rPr>
        <w:t>de sub b bedoelde rekeningen te doen crediteren respectievelijk te doen debiteren ter zake van provisies, interesten, dividenden en opgezonden betaalmiddelen;</w:t>
      </w:r>
    </w:p>
    <w:p w:rsidR="001F5AD1" w:rsidRDefault="001F5AD1" w:rsidP="001F5AD1">
      <w:pPr>
        <w:tabs>
          <w:tab w:val="left" w:pos="0"/>
          <w:tab w:val="left" w:pos="360"/>
          <w:tab w:val="left" w:pos="720"/>
          <w:tab w:val="left" w:pos="1111"/>
          <w:tab w:val="left" w:pos="1440"/>
        </w:tabs>
        <w:suppressAutoHyphens/>
        <w:jc w:val="both"/>
        <w:rPr>
          <w:rFonts w:ascii="Times New Roman" w:hAnsi="Times New Roman"/>
          <w:spacing w:val="-3"/>
          <w:lang w:val="nl-NL"/>
        </w:rPr>
      </w:pPr>
    </w:p>
    <w:p w:rsidR="001F5AD1" w:rsidRPr="004E0967" w:rsidRDefault="001F5AD1" w:rsidP="001F5AD1">
      <w:pPr>
        <w:numPr>
          <w:ilvl w:val="0"/>
          <w:numId w:val="1"/>
        </w:numPr>
        <w:tabs>
          <w:tab w:val="left" w:pos="0"/>
          <w:tab w:val="left" w:pos="360"/>
          <w:tab w:val="left" w:pos="720"/>
          <w:tab w:val="left" w:pos="1111"/>
          <w:tab w:val="left" w:pos="1440"/>
        </w:tabs>
        <w:suppressAutoHyphens/>
        <w:jc w:val="both"/>
        <w:rPr>
          <w:rFonts w:ascii="Times New Roman" w:hAnsi="Times New Roman"/>
          <w:spacing w:val="-3"/>
          <w:lang w:val="nl-NL"/>
        </w:rPr>
      </w:pPr>
      <w:r>
        <w:rPr>
          <w:rFonts w:ascii="Times New Roman" w:hAnsi="Times New Roman"/>
          <w:spacing w:val="-3"/>
          <w:lang w:val="nl-NL"/>
        </w:rPr>
        <w:t xml:space="preserve">bemiddeling te verlenen bij het betalingsverkeer met het buitenland en bij andere financiële transacties tussen ingezetenen en niet-ingezetenen, </w:t>
      </w:r>
      <w:r w:rsidRPr="00ED6954">
        <w:rPr>
          <w:rFonts w:ascii="Times New Roman" w:hAnsi="Times New Roman"/>
          <w:bCs/>
          <w:spacing w:val="-3"/>
          <w:lang w:val="nl-NL"/>
        </w:rPr>
        <w:t>rekening houdend met de navolgende punten</w:t>
      </w:r>
      <w:r w:rsidRPr="004E0967">
        <w:rPr>
          <w:rFonts w:ascii="Times New Roman" w:hAnsi="Times New Roman"/>
          <w:spacing w:val="-3"/>
          <w:lang w:val="nl-NL"/>
        </w:rPr>
        <w:t>:</w:t>
      </w:r>
    </w:p>
    <w:p w:rsidR="001F5AD1" w:rsidRPr="00ED6954" w:rsidRDefault="001F5AD1" w:rsidP="001F5AD1">
      <w:pPr>
        <w:numPr>
          <w:ilvl w:val="0"/>
          <w:numId w:val="3"/>
        </w:numPr>
        <w:tabs>
          <w:tab w:val="left" w:pos="0"/>
          <w:tab w:val="left" w:pos="360"/>
          <w:tab w:val="left" w:pos="720"/>
          <w:tab w:val="left" w:pos="1111"/>
        </w:tabs>
        <w:suppressAutoHyphens/>
        <w:jc w:val="both"/>
        <w:rPr>
          <w:rFonts w:ascii="Times New Roman" w:hAnsi="Times New Roman"/>
          <w:bCs/>
          <w:spacing w:val="-3"/>
          <w:lang w:val="nl-NL"/>
        </w:rPr>
      </w:pPr>
      <w:r w:rsidRPr="00ED6954">
        <w:rPr>
          <w:rFonts w:ascii="Times New Roman" w:hAnsi="Times New Roman"/>
          <w:bCs/>
          <w:spacing w:val="-3"/>
          <w:lang w:val="nl-NL"/>
        </w:rPr>
        <w:t xml:space="preserve">De financiële afwikkeling van kapitaaltransacties door ingezetene natuurlijke personen zoals bedoeld in artikel 1, sub a, van de </w:t>
      </w:r>
      <w:proofErr w:type="spellStart"/>
      <w:r w:rsidRPr="00ED6954">
        <w:rPr>
          <w:rFonts w:ascii="Times New Roman" w:hAnsi="Times New Roman"/>
          <w:bCs/>
          <w:spacing w:val="-3"/>
          <w:lang w:val="nl-NL"/>
        </w:rPr>
        <w:t>Ldv</w:t>
      </w:r>
      <w:proofErr w:type="spellEnd"/>
      <w:r w:rsidRPr="00ED6954">
        <w:rPr>
          <w:rFonts w:ascii="Times New Roman" w:hAnsi="Times New Roman"/>
          <w:bCs/>
          <w:spacing w:val="-3"/>
          <w:lang w:val="nl-NL"/>
        </w:rPr>
        <w:t xml:space="preserve"> en ingezetene bedrijven zoals bedoeld in artikel 1, onderdelen b t/m e, van de </w:t>
      </w:r>
      <w:proofErr w:type="spellStart"/>
      <w:r w:rsidRPr="00ED6954">
        <w:rPr>
          <w:rFonts w:ascii="Times New Roman" w:hAnsi="Times New Roman"/>
          <w:bCs/>
          <w:spacing w:val="-3"/>
          <w:lang w:val="nl-NL"/>
        </w:rPr>
        <w:t>Ldv</w:t>
      </w:r>
      <w:proofErr w:type="spellEnd"/>
      <w:r w:rsidRPr="00ED6954">
        <w:rPr>
          <w:rFonts w:ascii="Times New Roman" w:hAnsi="Times New Roman"/>
          <w:bCs/>
          <w:spacing w:val="-3"/>
          <w:lang w:val="nl-NL"/>
        </w:rPr>
        <w:t xml:space="preserve"> welke het maximumbedrag van Afl. 300.000,-- respectievelijk Afl. 750.000,-- of de tegenwaarde daarvan in vreemde valuta per kalenderjaar overschrijden kan uitsluitend geschieden onder overlegging van de door </w:t>
      </w:r>
      <w:r w:rsidR="00976CBB">
        <w:rPr>
          <w:rFonts w:ascii="Times New Roman" w:hAnsi="Times New Roman"/>
          <w:bCs/>
          <w:spacing w:val="-3"/>
          <w:lang w:val="nl-NL"/>
        </w:rPr>
        <w:t>de CBA</w:t>
      </w:r>
      <w:r w:rsidRPr="00ED6954">
        <w:rPr>
          <w:rFonts w:ascii="Times New Roman" w:hAnsi="Times New Roman"/>
          <w:bCs/>
          <w:spacing w:val="-3"/>
          <w:lang w:val="nl-NL"/>
        </w:rPr>
        <w:t xml:space="preserve"> verleende  deviezenvergunning (zie Bekendmaking inzake het deviezenverkeer 02/K.1). Voor de toepassing van deze Bekendmaking worden onder </w:t>
      </w:r>
      <w:r w:rsidRPr="00ED6954">
        <w:rPr>
          <w:rFonts w:ascii="Times New Roman" w:hAnsi="Times New Roman"/>
          <w:bCs/>
          <w:spacing w:val="-3"/>
          <w:lang w:val="nl-NL"/>
        </w:rPr>
        <w:lastRenderedPageBreak/>
        <w:t>kapitaaltransacties met het buitenland verstaan transacties uit hoofde van leningen, directe investeringen, effectentransacties en andere vermogensoverdrachten;</w:t>
      </w:r>
    </w:p>
    <w:p w:rsidR="001F5AD1" w:rsidRPr="00ED6954" w:rsidRDefault="001F5AD1" w:rsidP="001F5AD1">
      <w:pPr>
        <w:numPr>
          <w:ilvl w:val="0"/>
          <w:numId w:val="3"/>
        </w:numPr>
        <w:tabs>
          <w:tab w:val="left" w:pos="0"/>
          <w:tab w:val="left" w:pos="360"/>
          <w:tab w:val="left" w:pos="720"/>
          <w:tab w:val="left" w:pos="1111"/>
        </w:tabs>
        <w:suppressAutoHyphens/>
        <w:jc w:val="both"/>
        <w:rPr>
          <w:rFonts w:ascii="Times New Roman" w:hAnsi="Times New Roman"/>
          <w:bCs/>
          <w:spacing w:val="-3"/>
          <w:lang w:val="nl-NL"/>
        </w:rPr>
      </w:pPr>
      <w:r w:rsidRPr="00ED6954">
        <w:rPr>
          <w:rFonts w:ascii="Times New Roman" w:hAnsi="Times New Roman"/>
          <w:bCs/>
          <w:spacing w:val="-3"/>
          <w:lang w:val="nl-NL"/>
        </w:rPr>
        <w:t xml:space="preserve">De overmaking van winsten of dividenden naar het buitenland kan alleen plaatsvinden nadat de vereiste verklaring ter zake van </w:t>
      </w:r>
      <w:r w:rsidR="00976CBB">
        <w:rPr>
          <w:rFonts w:ascii="Times New Roman" w:hAnsi="Times New Roman"/>
          <w:bCs/>
          <w:spacing w:val="-3"/>
          <w:lang w:val="nl-NL"/>
        </w:rPr>
        <w:t>de CBA</w:t>
      </w:r>
      <w:r w:rsidRPr="00ED6954">
        <w:rPr>
          <w:rFonts w:ascii="Times New Roman" w:hAnsi="Times New Roman"/>
          <w:bCs/>
          <w:spacing w:val="-3"/>
          <w:lang w:val="nl-NL"/>
        </w:rPr>
        <w:t xml:space="preserve">  is verkregen, e.e.a. als vermeld in de Bekendmaking inzake het deviezenverkeer 98/L.1; en</w:t>
      </w:r>
    </w:p>
    <w:p w:rsidR="001F5AD1" w:rsidRPr="00ED6954" w:rsidRDefault="001F5AD1" w:rsidP="001F5AD1">
      <w:pPr>
        <w:numPr>
          <w:ilvl w:val="0"/>
          <w:numId w:val="3"/>
        </w:numPr>
        <w:tabs>
          <w:tab w:val="left" w:pos="0"/>
          <w:tab w:val="left" w:pos="360"/>
          <w:tab w:val="left" w:pos="720"/>
          <w:tab w:val="left" w:pos="1111"/>
        </w:tabs>
        <w:suppressAutoHyphens/>
        <w:jc w:val="both"/>
        <w:rPr>
          <w:rFonts w:ascii="Times New Roman" w:hAnsi="Times New Roman"/>
          <w:bCs/>
          <w:spacing w:val="-3"/>
          <w:lang w:val="nl-NL"/>
        </w:rPr>
      </w:pPr>
      <w:r w:rsidRPr="00ED6954">
        <w:rPr>
          <w:rFonts w:ascii="Times New Roman" w:hAnsi="Times New Roman"/>
          <w:bCs/>
          <w:spacing w:val="-3"/>
          <w:lang w:val="nl-NL"/>
        </w:rPr>
        <w:t>Alle overige transacties tussen ingezetenen en niet-ingezetenen niet vallende onder bovengenoemde punten mogen vrij worden afgewikkeld.</w:t>
      </w:r>
    </w:p>
    <w:p w:rsidR="001F5AD1" w:rsidRDefault="001F5AD1" w:rsidP="001F5AD1">
      <w:pPr>
        <w:tabs>
          <w:tab w:val="left" w:pos="0"/>
          <w:tab w:val="left" w:pos="360"/>
          <w:tab w:val="left" w:pos="720"/>
          <w:tab w:val="left" w:pos="1111"/>
          <w:tab w:val="left" w:pos="1440"/>
        </w:tabs>
        <w:suppressAutoHyphens/>
        <w:jc w:val="both"/>
        <w:rPr>
          <w:rFonts w:ascii="Times New Roman" w:hAnsi="Times New Roman"/>
          <w:spacing w:val="-3"/>
          <w:lang w:val="nl-NL"/>
        </w:rPr>
      </w:pPr>
    </w:p>
    <w:p w:rsidR="001F5AD1" w:rsidRDefault="001F5AD1" w:rsidP="001F5AD1">
      <w:pPr>
        <w:tabs>
          <w:tab w:val="left" w:pos="0"/>
          <w:tab w:val="left" w:pos="360"/>
          <w:tab w:val="left" w:pos="720"/>
          <w:tab w:val="left" w:pos="1111"/>
          <w:tab w:val="left" w:pos="1440"/>
        </w:tabs>
        <w:suppressAutoHyphens/>
        <w:ind w:left="720" w:hanging="720"/>
        <w:jc w:val="both"/>
        <w:rPr>
          <w:rFonts w:ascii="Times New Roman" w:hAnsi="Times New Roman"/>
          <w:spacing w:val="-3"/>
          <w:lang w:val="nl-NL"/>
        </w:rPr>
      </w:pPr>
      <w:r>
        <w:rPr>
          <w:rFonts w:ascii="Times New Roman" w:hAnsi="Times New Roman"/>
          <w:spacing w:val="-3"/>
          <w:lang w:val="nl-NL"/>
        </w:rPr>
        <w:t>2.2</w:t>
      </w:r>
      <w:r>
        <w:rPr>
          <w:rFonts w:ascii="Times New Roman" w:hAnsi="Times New Roman"/>
          <w:spacing w:val="-3"/>
          <w:lang w:val="nl-NL"/>
        </w:rPr>
        <w:tab/>
      </w:r>
      <w:r>
        <w:rPr>
          <w:rFonts w:ascii="Times New Roman" w:hAnsi="Times New Roman"/>
          <w:spacing w:val="-3"/>
          <w:lang w:val="nl-NL"/>
        </w:rPr>
        <w:tab/>
        <w:t xml:space="preserve">De deviezenbanken dienen er voor zorg te dragen dat de onder 2.1 sub b bedoelde rekeningen zonder een daartoe strekkende vergunning van </w:t>
      </w:r>
      <w:r w:rsidR="00976CBB">
        <w:rPr>
          <w:rFonts w:ascii="Times New Roman" w:hAnsi="Times New Roman"/>
          <w:spacing w:val="-3"/>
          <w:lang w:val="nl-NL"/>
        </w:rPr>
        <w:t xml:space="preserve"> de CBA</w:t>
      </w:r>
      <w:r>
        <w:rPr>
          <w:rFonts w:ascii="Times New Roman" w:hAnsi="Times New Roman"/>
          <w:spacing w:val="-3"/>
          <w:lang w:val="nl-NL"/>
        </w:rPr>
        <w:t xml:space="preserve"> geen debetstand aanwijzen; kortstondige </w:t>
      </w:r>
      <w:proofErr w:type="spellStart"/>
      <w:r>
        <w:rPr>
          <w:rFonts w:ascii="Times New Roman" w:hAnsi="Times New Roman"/>
          <w:spacing w:val="-3"/>
          <w:lang w:val="nl-NL"/>
        </w:rPr>
        <w:t>debetstanden</w:t>
      </w:r>
      <w:proofErr w:type="spellEnd"/>
      <w:r>
        <w:rPr>
          <w:rFonts w:ascii="Times New Roman" w:hAnsi="Times New Roman"/>
          <w:spacing w:val="-3"/>
          <w:lang w:val="nl-NL"/>
        </w:rPr>
        <w:t xml:space="preserve"> in afwachting van dekkingsremises zijn echter wel toegestaan.</w:t>
      </w:r>
    </w:p>
    <w:p w:rsidR="001F5AD1" w:rsidRDefault="001F5AD1" w:rsidP="001F5AD1">
      <w:pPr>
        <w:tabs>
          <w:tab w:val="left" w:pos="0"/>
          <w:tab w:val="left" w:pos="360"/>
          <w:tab w:val="left" w:pos="720"/>
          <w:tab w:val="left" w:pos="1111"/>
          <w:tab w:val="left" w:pos="1440"/>
        </w:tabs>
        <w:suppressAutoHyphens/>
        <w:jc w:val="both"/>
        <w:rPr>
          <w:rFonts w:ascii="Times New Roman" w:hAnsi="Times New Roman"/>
          <w:spacing w:val="-3"/>
          <w:lang w:val="nl-NL"/>
        </w:rPr>
      </w:pPr>
    </w:p>
    <w:p w:rsidR="001F5AD1" w:rsidRDefault="001F5AD1" w:rsidP="001F5AD1">
      <w:pPr>
        <w:tabs>
          <w:tab w:val="left" w:pos="0"/>
          <w:tab w:val="left" w:pos="360"/>
          <w:tab w:val="left" w:pos="720"/>
          <w:tab w:val="left" w:pos="1111"/>
          <w:tab w:val="left" w:pos="1440"/>
        </w:tabs>
        <w:suppressAutoHyphens/>
        <w:ind w:left="720" w:hanging="720"/>
        <w:jc w:val="both"/>
        <w:rPr>
          <w:rFonts w:ascii="Times New Roman" w:hAnsi="Times New Roman"/>
          <w:spacing w:val="-3"/>
          <w:lang w:val="nl-NL"/>
        </w:rPr>
      </w:pPr>
      <w:r>
        <w:rPr>
          <w:rFonts w:ascii="Times New Roman" w:hAnsi="Times New Roman"/>
          <w:spacing w:val="-3"/>
          <w:lang w:val="nl-NL"/>
        </w:rPr>
        <w:t>2.3</w:t>
      </w:r>
      <w:r>
        <w:rPr>
          <w:rFonts w:ascii="Times New Roman" w:hAnsi="Times New Roman"/>
          <w:spacing w:val="-3"/>
          <w:lang w:val="nl-NL"/>
        </w:rPr>
        <w:tab/>
      </w:r>
      <w:r>
        <w:rPr>
          <w:rFonts w:ascii="Times New Roman" w:hAnsi="Times New Roman"/>
          <w:spacing w:val="-3"/>
          <w:lang w:val="nl-NL"/>
        </w:rPr>
        <w:tab/>
        <w:t>Deviezen worden door een deviezenbank voor eigen rekening en risico verkregen, aangehouden en vervreemd.</w:t>
      </w:r>
    </w:p>
    <w:p w:rsidR="001F5AD1" w:rsidRDefault="001F5AD1" w:rsidP="001F5AD1">
      <w:pPr>
        <w:tabs>
          <w:tab w:val="left" w:pos="0"/>
          <w:tab w:val="left" w:pos="360"/>
          <w:tab w:val="left" w:pos="720"/>
          <w:tab w:val="left" w:pos="1111"/>
          <w:tab w:val="left" w:pos="1440"/>
        </w:tabs>
        <w:suppressAutoHyphens/>
        <w:jc w:val="both"/>
        <w:rPr>
          <w:rFonts w:ascii="Times New Roman" w:hAnsi="Times New Roman"/>
          <w:spacing w:val="-3"/>
          <w:lang w:val="nl-NL"/>
        </w:rPr>
      </w:pPr>
    </w:p>
    <w:p w:rsidR="001F5AD1" w:rsidRDefault="001F5AD1" w:rsidP="001F5AD1">
      <w:pPr>
        <w:tabs>
          <w:tab w:val="left" w:pos="0"/>
          <w:tab w:val="left" w:pos="360"/>
          <w:tab w:val="left" w:pos="720"/>
          <w:tab w:val="left" w:pos="1111"/>
          <w:tab w:val="left" w:pos="1440"/>
        </w:tabs>
        <w:suppressAutoHyphens/>
        <w:ind w:left="720" w:hanging="720"/>
        <w:jc w:val="both"/>
        <w:rPr>
          <w:rFonts w:ascii="Times New Roman" w:hAnsi="Times New Roman"/>
          <w:spacing w:val="-3"/>
          <w:lang w:val="nl-NL"/>
        </w:rPr>
      </w:pPr>
      <w:r>
        <w:rPr>
          <w:rFonts w:ascii="Times New Roman" w:hAnsi="Times New Roman"/>
          <w:spacing w:val="-3"/>
          <w:lang w:val="nl-NL"/>
        </w:rPr>
        <w:t>2.4</w:t>
      </w:r>
      <w:r>
        <w:rPr>
          <w:rFonts w:ascii="Times New Roman" w:hAnsi="Times New Roman"/>
          <w:spacing w:val="-3"/>
          <w:lang w:val="nl-NL"/>
        </w:rPr>
        <w:tab/>
      </w:r>
      <w:r>
        <w:rPr>
          <w:rFonts w:ascii="Times New Roman" w:hAnsi="Times New Roman"/>
          <w:spacing w:val="-3"/>
          <w:lang w:val="nl-NL"/>
        </w:rPr>
        <w:tab/>
        <w:t xml:space="preserve">Het is deviezenbanken toegestaan in hun boeken rekeningen ten name van niet-ingezetenen te openen, aan te houden en op te heffen zowel in buitenlandse geldsoorten als in Arubaanse </w:t>
      </w:r>
      <w:proofErr w:type="spellStart"/>
      <w:r>
        <w:rPr>
          <w:rFonts w:ascii="Times New Roman" w:hAnsi="Times New Roman"/>
          <w:spacing w:val="-3"/>
          <w:lang w:val="nl-NL"/>
        </w:rPr>
        <w:t>florins</w:t>
      </w:r>
      <w:proofErr w:type="spellEnd"/>
      <w:r>
        <w:rPr>
          <w:rFonts w:ascii="Times New Roman" w:hAnsi="Times New Roman"/>
          <w:spacing w:val="-3"/>
          <w:lang w:val="nl-NL"/>
        </w:rPr>
        <w:t xml:space="preserve">. De florinrekeningen dienen te worden gevoed hetzij door verkoop van buitenlandse geldmiddelen, hetzij door </w:t>
      </w:r>
      <w:proofErr w:type="spellStart"/>
      <w:r>
        <w:rPr>
          <w:rFonts w:ascii="Times New Roman" w:hAnsi="Times New Roman"/>
          <w:spacing w:val="-3"/>
          <w:lang w:val="nl-NL"/>
        </w:rPr>
        <w:t>florins</w:t>
      </w:r>
      <w:proofErr w:type="spellEnd"/>
      <w:r>
        <w:rPr>
          <w:rFonts w:ascii="Times New Roman" w:hAnsi="Times New Roman"/>
          <w:spacing w:val="-3"/>
          <w:lang w:val="nl-NL"/>
        </w:rPr>
        <w:t xml:space="preserve"> verkregen uit transacties met ingezetenen, behoudens wanneer zulks, naar het oordeel van </w:t>
      </w:r>
      <w:r w:rsidR="00976CBB">
        <w:rPr>
          <w:rFonts w:ascii="Times New Roman" w:hAnsi="Times New Roman"/>
          <w:spacing w:val="-3"/>
          <w:lang w:val="nl-NL"/>
        </w:rPr>
        <w:t>de CBA</w:t>
      </w:r>
      <w:r>
        <w:rPr>
          <w:rFonts w:ascii="Times New Roman" w:hAnsi="Times New Roman"/>
          <w:spacing w:val="-3"/>
          <w:lang w:val="nl-NL"/>
        </w:rPr>
        <w:t xml:space="preserve">, om monetaire redenen niet wenselijk wordt geacht. De niet-ingezetene rekeningen dienen uitsluitend in de kolom buitenland van de bedrijfs- en </w:t>
      </w:r>
      <w:proofErr w:type="spellStart"/>
      <w:r>
        <w:rPr>
          <w:rFonts w:ascii="Times New Roman" w:hAnsi="Times New Roman"/>
          <w:spacing w:val="-3"/>
          <w:lang w:val="nl-NL"/>
        </w:rPr>
        <w:t>sociaal-economische</w:t>
      </w:r>
      <w:proofErr w:type="spellEnd"/>
      <w:r>
        <w:rPr>
          <w:rFonts w:ascii="Times New Roman" w:hAnsi="Times New Roman"/>
          <w:spacing w:val="-3"/>
          <w:lang w:val="nl-NL"/>
        </w:rPr>
        <w:t xml:space="preserve"> maandstaat te worden opgevoerd. Bij betalingen door ingezetenen ten gunste van deze rekeningen dan wel bij betalingen aan het buitenland ten laste van deze rekeningen is deviezenprovisie verschuldigd. In het laatste geval is geen deviezenprovisie verschuldigd indien kan worden bewezen dat de binnenlandse betaalmiddelen</w:t>
      </w:r>
      <w:r>
        <w:rPr>
          <w:rFonts w:ascii="Times New Roman" w:hAnsi="Times New Roman"/>
          <w:b/>
          <w:bCs/>
          <w:spacing w:val="-3"/>
          <w:lang w:val="nl-NL"/>
        </w:rPr>
        <w:t xml:space="preserve"> </w:t>
      </w:r>
      <w:r>
        <w:rPr>
          <w:rFonts w:ascii="Times New Roman" w:hAnsi="Times New Roman"/>
          <w:spacing w:val="-3"/>
          <w:lang w:val="nl-NL"/>
        </w:rPr>
        <w:t>zijn verkregen door omwisseling van een of meer buitenlandse geldsoorten.</w:t>
      </w:r>
    </w:p>
    <w:p w:rsidR="001F5AD1" w:rsidRDefault="001F5AD1" w:rsidP="001F5AD1">
      <w:pPr>
        <w:tabs>
          <w:tab w:val="left" w:pos="0"/>
          <w:tab w:val="left" w:pos="360"/>
          <w:tab w:val="left" w:pos="720"/>
          <w:tab w:val="left" w:pos="1111"/>
          <w:tab w:val="left" w:pos="1440"/>
        </w:tabs>
        <w:suppressAutoHyphens/>
        <w:jc w:val="both"/>
        <w:rPr>
          <w:rFonts w:ascii="Times New Roman" w:hAnsi="Times New Roman"/>
          <w:spacing w:val="-3"/>
          <w:lang w:val="nl-NL"/>
        </w:rPr>
      </w:pPr>
    </w:p>
    <w:p w:rsidR="001F5AD1" w:rsidRDefault="001F5AD1" w:rsidP="001F5AD1">
      <w:pPr>
        <w:tabs>
          <w:tab w:val="left" w:pos="0"/>
          <w:tab w:val="left" w:pos="360"/>
          <w:tab w:val="left" w:pos="720"/>
          <w:tab w:val="left" w:pos="1111"/>
          <w:tab w:val="left" w:pos="1440"/>
        </w:tabs>
        <w:suppressAutoHyphens/>
        <w:ind w:left="720" w:hanging="720"/>
        <w:jc w:val="both"/>
        <w:rPr>
          <w:rFonts w:ascii="Times New Roman" w:hAnsi="Times New Roman"/>
          <w:spacing w:val="-3"/>
          <w:lang w:val="nl-NL"/>
        </w:rPr>
      </w:pPr>
      <w:r>
        <w:rPr>
          <w:rFonts w:ascii="Times New Roman" w:hAnsi="Times New Roman"/>
          <w:spacing w:val="-3"/>
          <w:lang w:val="nl-NL"/>
        </w:rPr>
        <w:t>2.5</w:t>
      </w:r>
      <w:r>
        <w:rPr>
          <w:rFonts w:ascii="Times New Roman" w:hAnsi="Times New Roman"/>
          <w:spacing w:val="-3"/>
          <w:lang w:val="nl-NL"/>
        </w:rPr>
        <w:tab/>
      </w:r>
      <w:r>
        <w:rPr>
          <w:rFonts w:ascii="Times New Roman" w:hAnsi="Times New Roman"/>
          <w:spacing w:val="-3"/>
          <w:lang w:val="nl-NL"/>
        </w:rPr>
        <w:tab/>
        <w:t>Het is deviezenbanken toegestaan in hun boeken florinrekeningen te openen, aan te houden en op te heffen, ten name van ondernemingen, die op grond van artikel 19 een ontheffing hebben gekregen van de verplichtingen in artikel 9 tot en met 15 en bijgevolg worden aangemerkt als niet-ingezetenen. Ten laste van een zodanige rekening mogen door de betrokken onderneming uitsluitend betalingen worden gedaan aan ingezetenen wegens het verrichten van arbeid en diensten en het betalen van belasting aan de Landsontvanger. Deze rekeningen dienen in de kolom buitenland te worden opgevoerd.</w:t>
      </w:r>
    </w:p>
    <w:p w:rsidR="001F5AD1" w:rsidRDefault="001F5AD1" w:rsidP="001F5AD1">
      <w:pPr>
        <w:tabs>
          <w:tab w:val="left" w:pos="0"/>
          <w:tab w:val="left" w:pos="360"/>
          <w:tab w:val="left" w:pos="720"/>
          <w:tab w:val="left" w:pos="1111"/>
          <w:tab w:val="left" w:pos="1440"/>
        </w:tabs>
        <w:suppressAutoHyphens/>
        <w:jc w:val="both"/>
        <w:rPr>
          <w:rFonts w:ascii="Times New Roman" w:hAnsi="Times New Roman"/>
          <w:spacing w:val="-3"/>
          <w:lang w:val="nl-NL"/>
        </w:rPr>
      </w:pPr>
    </w:p>
    <w:p w:rsidR="001F5AD1" w:rsidRPr="004F6DD2" w:rsidRDefault="001F5AD1" w:rsidP="004F6DD2">
      <w:pPr>
        <w:pStyle w:val="ListParagraph"/>
        <w:numPr>
          <w:ilvl w:val="1"/>
          <w:numId w:val="4"/>
        </w:numPr>
        <w:tabs>
          <w:tab w:val="left" w:pos="0"/>
          <w:tab w:val="left" w:pos="360"/>
          <w:tab w:val="left" w:pos="720"/>
          <w:tab w:val="left" w:pos="1111"/>
          <w:tab w:val="left" w:pos="1440"/>
        </w:tabs>
        <w:suppressAutoHyphens/>
        <w:jc w:val="both"/>
        <w:rPr>
          <w:rFonts w:ascii="Times New Roman" w:hAnsi="Times New Roman"/>
          <w:spacing w:val="-3"/>
          <w:lang w:val="nl-NL"/>
        </w:rPr>
      </w:pPr>
      <w:r w:rsidRPr="004F6DD2">
        <w:rPr>
          <w:rFonts w:ascii="Times New Roman" w:hAnsi="Times New Roman"/>
          <w:spacing w:val="-3"/>
          <w:lang w:val="nl-NL"/>
        </w:rPr>
        <w:t xml:space="preserve">Het is niet toegestaan, dat een rekening als bedoeld onder 2.5 een debetstand aanwijst; telkens wanneer een debetstand dreigt te ontstaan is de betrokken onderneming verplicht de rekening aan te vullen door verkoop van vrij te gebruiken valuta's. Het is tevens niet toegestaan om, ook wanneer er geen debetstand dreigt, de florinrekening met </w:t>
      </w:r>
      <w:proofErr w:type="spellStart"/>
      <w:r w:rsidRPr="004F6DD2">
        <w:rPr>
          <w:rFonts w:ascii="Times New Roman" w:hAnsi="Times New Roman"/>
          <w:spacing w:val="-3"/>
          <w:lang w:val="nl-NL"/>
        </w:rPr>
        <w:t>florins</w:t>
      </w:r>
      <w:proofErr w:type="spellEnd"/>
      <w:r w:rsidRPr="004F6DD2">
        <w:rPr>
          <w:rFonts w:ascii="Times New Roman" w:hAnsi="Times New Roman"/>
          <w:spacing w:val="-3"/>
          <w:lang w:val="nl-NL"/>
        </w:rPr>
        <w:t xml:space="preserve"> aan te vullen.</w:t>
      </w:r>
    </w:p>
    <w:p w:rsidR="004F6DD2" w:rsidRDefault="004F6DD2" w:rsidP="004F6DD2">
      <w:pPr>
        <w:pStyle w:val="ListParagraph"/>
        <w:tabs>
          <w:tab w:val="left" w:pos="0"/>
          <w:tab w:val="left" w:pos="360"/>
          <w:tab w:val="left" w:pos="720"/>
          <w:tab w:val="left" w:pos="1111"/>
          <w:tab w:val="left" w:pos="1440"/>
        </w:tabs>
        <w:suppressAutoHyphens/>
        <w:jc w:val="both"/>
        <w:rPr>
          <w:rFonts w:ascii="Times New Roman" w:hAnsi="Times New Roman"/>
          <w:spacing w:val="-3"/>
          <w:lang w:val="nl-NL"/>
        </w:rPr>
      </w:pPr>
    </w:p>
    <w:p w:rsidR="004F6DD2" w:rsidRPr="004F6DD2" w:rsidRDefault="004F6DD2" w:rsidP="004F6DD2">
      <w:pPr>
        <w:pStyle w:val="ListParagraph"/>
        <w:tabs>
          <w:tab w:val="left" w:pos="0"/>
          <w:tab w:val="left" w:pos="360"/>
          <w:tab w:val="left" w:pos="720"/>
          <w:tab w:val="left" w:pos="1111"/>
          <w:tab w:val="left" w:pos="1440"/>
        </w:tabs>
        <w:suppressAutoHyphens/>
        <w:jc w:val="both"/>
        <w:rPr>
          <w:rFonts w:ascii="Times New Roman" w:hAnsi="Times New Roman"/>
          <w:spacing w:val="-3"/>
          <w:lang w:val="nl-NL"/>
        </w:rPr>
      </w:pPr>
    </w:p>
    <w:p w:rsidR="001F5AD1" w:rsidRPr="00ED6954" w:rsidRDefault="001F5AD1" w:rsidP="001F5AD1">
      <w:pPr>
        <w:tabs>
          <w:tab w:val="left" w:pos="0"/>
          <w:tab w:val="left" w:pos="360"/>
          <w:tab w:val="left" w:pos="720"/>
          <w:tab w:val="left" w:pos="1111"/>
          <w:tab w:val="left" w:pos="1440"/>
        </w:tabs>
        <w:suppressAutoHyphens/>
        <w:ind w:left="360" w:hanging="360"/>
        <w:jc w:val="both"/>
        <w:rPr>
          <w:rFonts w:ascii="Times New Roman" w:hAnsi="Times New Roman"/>
          <w:spacing w:val="-3"/>
          <w:lang w:val="nl-NL"/>
        </w:rPr>
      </w:pPr>
      <w:r w:rsidRPr="00ED6954">
        <w:rPr>
          <w:rFonts w:ascii="Times New Roman" w:hAnsi="Times New Roman"/>
          <w:spacing w:val="-3"/>
          <w:lang w:val="nl-NL"/>
        </w:rPr>
        <w:lastRenderedPageBreak/>
        <w:t>c.</w:t>
      </w:r>
      <w:r w:rsidRPr="00ED6954">
        <w:rPr>
          <w:rFonts w:ascii="Times New Roman" w:hAnsi="Times New Roman"/>
          <w:spacing w:val="-3"/>
          <w:lang w:val="nl-NL"/>
        </w:rPr>
        <w:tab/>
        <w:t xml:space="preserve">Aanwijzing no. 3 </w:t>
      </w:r>
    </w:p>
    <w:p w:rsidR="001F5AD1" w:rsidRDefault="001F5AD1" w:rsidP="001F5AD1">
      <w:pPr>
        <w:tabs>
          <w:tab w:val="left" w:pos="0"/>
          <w:tab w:val="left" w:pos="360"/>
          <w:tab w:val="left" w:pos="720"/>
          <w:tab w:val="left" w:pos="1111"/>
          <w:tab w:val="left" w:pos="1440"/>
        </w:tabs>
        <w:suppressAutoHyphens/>
        <w:jc w:val="both"/>
        <w:rPr>
          <w:rFonts w:ascii="Times New Roman" w:hAnsi="Times New Roman"/>
          <w:spacing w:val="-3"/>
          <w:lang w:val="nl-NL"/>
        </w:rPr>
      </w:pPr>
    </w:p>
    <w:p w:rsidR="001F5AD1" w:rsidRDefault="001F5AD1" w:rsidP="001F5AD1">
      <w:pPr>
        <w:tabs>
          <w:tab w:val="left" w:pos="0"/>
          <w:tab w:val="left" w:pos="360"/>
          <w:tab w:val="left" w:pos="720"/>
          <w:tab w:val="left" w:pos="1111"/>
          <w:tab w:val="left" w:pos="1440"/>
        </w:tabs>
        <w:suppressAutoHyphens/>
        <w:jc w:val="both"/>
        <w:rPr>
          <w:rFonts w:ascii="Times New Roman" w:hAnsi="Times New Roman"/>
          <w:spacing w:val="-3"/>
          <w:lang w:val="nl-NL"/>
        </w:rPr>
      </w:pPr>
      <w:r>
        <w:rPr>
          <w:rFonts w:ascii="Times New Roman" w:hAnsi="Times New Roman"/>
          <w:i/>
          <w:spacing w:val="-3"/>
          <w:lang w:val="nl-NL"/>
        </w:rPr>
        <w:tab/>
      </w:r>
      <w:r>
        <w:rPr>
          <w:rFonts w:ascii="Times New Roman" w:hAnsi="Times New Roman"/>
          <w:i/>
          <w:spacing w:val="-3"/>
          <w:lang w:val="nl-NL"/>
        </w:rPr>
        <w:tab/>
        <w:t>Koersen buitenlandse geldsoorten</w:t>
      </w:r>
    </w:p>
    <w:p w:rsidR="001F5AD1" w:rsidRDefault="001F5AD1" w:rsidP="001F5AD1">
      <w:pPr>
        <w:tabs>
          <w:tab w:val="left" w:pos="0"/>
          <w:tab w:val="left" w:pos="360"/>
          <w:tab w:val="left" w:pos="720"/>
          <w:tab w:val="left" w:pos="1111"/>
          <w:tab w:val="left" w:pos="1440"/>
        </w:tabs>
        <w:suppressAutoHyphens/>
        <w:jc w:val="both"/>
        <w:rPr>
          <w:rFonts w:ascii="Times New Roman" w:hAnsi="Times New Roman"/>
          <w:spacing w:val="-3"/>
          <w:lang w:val="nl-NL"/>
        </w:rPr>
      </w:pPr>
    </w:p>
    <w:p w:rsidR="001F5AD1" w:rsidRDefault="001F5AD1" w:rsidP="001F5AD1">
      <w:pPr>
        <w:tabs>
          <w:tab w:val="left" w:pos="0"/>
          <w:tab w:val="left" w:pos="360"/>
          <w:tab w:val="left" w:pos="720"/>
          <w:tab w:val="left" w:pos="1111"/>
          <w:tab w:val="left" w:pos="1440"/>
        </w:tabs>
        <w:suppressAutoHyphens/>
        <w:ind w:left="720" w:hanging="720"/>
        <w:jc w:val="both"/>
        <w:rPr>
          <w:rFonts w:ascii="Times New Roman" w:hAnsi="Times New Roman"/>
          <w:spacing w:val="-3"/>
          <w:lang w:val="nl-NL"/>
        </w:rPr>
      </w:pPr>
      <w:r>
        <w:rPr>
          <w:rFonts w:ascii="Times New Roman" w:hAnsi="Times New Roman"/>
          <w:spacing w:val="-3"/>
          <w:lang w:val="nl-NL"/>
        </w:rPr>
        <w:t>3.1</w:t>
      </w:r>
      <w:r>
        <w:rPr>
          <w:rFonts w:ascii="Times New Roman" w:hAnsi="Times New Roman"/>
          <w:spacing w:val="-3"/>
          <w:lang w:val="nl-NL"/>
        </w:rPr>
        <w:tab/>
      </w:r>
      <w:r>
        <w:rPr>
          <w:rFonts w:ascii="Times New Roman" w:hAnsi="Times New Roman"/>
          <w:spacing w:val="-3"/>
          <w:lang w:val="nl-NL"/>
        </w:rPr>
        <w:tab/>
        <w:t xml:space="preserve">Dagelijks worden door </w:t>
      </w:r>
      <w:r w:rsidR="00976CBB">
        <w:rPr>
          <w:rFonts w:ascii="Times New Roman" w:hAnsi="Times New Roman"/>
          <w:spacing w:val="-3"/>
          <w:lang w:val="nl-NL"/>
        </w:rPr>
        <w:t>de CBA</w:t>
      </w:r>
      <w:r>
        <w:rPr>
          <w:rFonts w:ascii="Times New Roman" w:hAnsi="Times New Roman"/>
          <w:spacing w:val="-3"/>
          <w:lang w:val="nl-NL"/>
        </w:rPr>
        <w:t xml:space="preserve"> de aan- en verkoopkoersen voor de belangrijkste buitenlandse geldsoorten officieel genoteerd exclusief de deviezenprovisie.</w:t>
      </w:r>
    </w:p>
    <w:p w:rsidR="001F5AD1" w:rsidRDefault="001F5AD1" w:rsidP="001F5AD1">
      <w:pPr>
        <w:tabs>
          <w:tab w:val="left" w:pos="0"/>
          <w:tab w:val="left" w:pos="360"/>
          <w:tab w:val="left" w:pos="720"/>
          <w:tab w:val="left" w:pos="1111"/>
          <w:tab w:val="left" w:pos="1440"/>
        </w:tabs>
        <w:suppressAutoHyphens/>
        <w:jc w:val="both"/>
        <w:rPr>
          <w:rFonts w:ascii="Times New Roman" w:hAnsi="Times New Roman"/>
          <w:spacing w:val="-3"/>
          <w:lang w:val="nl-NL"/>
        </w:rPr>
      </w:pPr>
    </w:p>
    <w:p w:rsidR="001F5AD1" w:rsidRDefault="001F5AD1" w:rsidP="001F5AD1">
      <w:pPr>
        <w:tabs>
          <w:tab w:val="left" w:pos="0"/>
          <w:tab w:val="left" w:pos="360"/>
          <w:tab w:val="left" w:pos="720"/>
          <w:tab w:val="left" w:pos="1111"/>
          <w:tab w:val="left" w:pos="1440"/>
        </w:tabs>
        <w:suppressAutoHyphens/>
        <w:ind w:left="720" w:hanging="720"/>
        <w:jc w:val="both"/>
        <w:rPr>
          <w:rFonts w:ascii="Times New Roman" w:hAnsi="Times New Roman"/>
          <w:spacing w:val="-3"/>
          <w:lang w:val="nl-NL"/>
        </w:rPr>
      </w:pPr>
      <w:r>
        <w:rPr>
          <w:rFonts w:ascii="Times New Roman" w:hAnsi="Times New Roman"/>
          <w:spacing w:val="-3"/>
          <w:lang w:val="nl-NL"/>
        </w:rPr>
        <w:t>3.2</w:t>
      </w:r>
      <w:r>
        <w:rPr>
          <w:rFonts w:ascii="Times New Roman" w:hAnsi="Times New Roman"/>
          <w:spacing w:val="-3"/>
          <w:lang w:val="nl-NL"/>
        </w:rPr>
        <w:tab/>
      </w:r>
      <w:r>
        <w:rPr>
          <w:rFonts w:ascii="Times New Roman" w:hAnsi="Times New Roman"/>
          <w:spacing w:val="-3"/>
          <w:lang w:val="nl-NL"/>
        </w:rPr>
        <w:tab/>
        <w:t xml:space="preserve">De dagelijks door </w:t>
      </w:r>
      <w:r w:rsidR="00976CBB">
        <w:rPr>
          <w:rFonts w:ascii="Times New Roman" w:hAnsi="Times New Roman"/>
          <w:spacing w:val="-3"/>
          <w:lang w:val="nl-NL"/>
        </w:rPr>
        <w:t>de CBA</w:t>
      </w:r>
      <w:r>
        <w:rPr>
          <w:rFonts w:ascii="Times New Roman" w:hAnsi="Times New Roman"/>
          <w:spacing w:val="-3"/>
          <w:lang w:val="nl-NL"/>
        </w:rPr>
        <w:t xml:space="preserve"> vastgestelde koersen van buitenlandse geldsoorten, dienen door de deviezenbanken te worden aangehouden, respectievelijk te worden gebruikt voor het (kruiselings) berekenen van de koersen van buitenlandse geldsoorten onderling, in het betalingsverkeer tussen ingezetenen onderling, tussen ingezetenen en niet-ingezetenen en tussen deviezenbanken onderling, met dien verstande dat in geval van grote koersschommelingen van een valuta ten opzichte van de U.S. dollar gedurende een bepaalde dag, voor transacties met een tegenwaarde van Afl. 100.000,-- of meer, op verzoek van een deviezenbank, gedurende die dag een nieuwe notering kan worden vastgesteld.</w:t>
      </w:r>
    </w:p>
    <w:p w:rsidR="001F5AD1" w:rsidRDefault="001F5AD1" w:rsidP="001F5AD1">
      <w:pPr>
        <w:tabs>
          <w:tab w:val="left" w:pos="0"/>
          <w:tab w:val="left" w:pos="360"/>
          <w:tab w:val="left" w:pos="720"/>
          <w:tab w:val="left" w:pos="1111"/>
          <w:tab w:val="left" w:pos="1440"/>
        </w:tabs>
        <w:suppressAutoHyphens/>
        <w:jc w:val="both"/>
        <w:rPr>
          <w:rFonts w:ascii="Times New Roman" w:hAnsi="Times New Roman"/>
          <w:spacing w:val="-3"/>
          <w:lang w:val="nl-NL"/>
        </w:rPr>
      </w:pPr>
    </w:p>
    <w:p w:rsidR="001F5AD1" w:rsidRDefault="001F5AD1" w:rsidP="001F5AD1">
      <w:pPr>
        <w:tabs>
          <w:tab w:val="left" w:pos="0"/>
          <w:tab w:val="left" w:pos="360"/>
          <w:tab w:val="left" w:pos="720"/>
          <w:tab w:val="left" w:pos="1111"/>
          <w:tab w:val="left" w:pos="1440"/>
        </w:tabs>
        <w:suppressAutoHyphens/>
        <w:ind w:left="720" w:hanging="720"/>
        <w:jc w:val="both"/>
        <w:rPr>
          <w:rFonts w:ascii="Times New Roman" w:hAnsi="Times New Roman"/>
          <w:spacing w:val="-3"/>
          <w:lang w:val="nl-NL"/>
        </w:rPr>
      </w:pPr>
      <w:r>
        <w:rPr>
          <w:rFonts w:ascii="Times New Roman" w:hAnsi="Times New Roman"/>
          <w:spacing w:val="-3"/>
          <w:lang w:val="nl-NL"/>
        </w:rPr>
        <w:t>3.3.</w:t>
      </w:r>
      <w:r>
        <w:rPr>
          <w:rFonts w:ascii="Times New Roman" w:hAnsi="Times New Roman"/>
          <w:spacing w:val="-3"/>
          <w:lang w:val="nl-NL"/>
        </w:rPr>
        <w:tab/>
      </w:r>
      <w:r>
        <w:rPr>
          <w:rFonts w:ascii="Times New Roman" w:hAnsi="Times New Roman"/>
          <w:spacing w:val="-3"/>
          <w:lang w:val="nl-NL"/>
        </w:rPr>
        <w:tab/>
        <w:t xml:space="preserve">De dagelijks door </w:t>
      </w:r>
      <w:r w:rsidR="00976CBB">
        <w:rPr>
          <w:rFonts w:ascii="Times New Roman" w:hAnsi="Times New Roman"/>
          <w:spacing w:val="-3"/>
          <w:lang w:val="nl-NL"/>
        </w:rPr>
        <w:t>de CBA</w:t>
      </w:r>
      <w:r>
        <w:rPr>
          <w:rFonts w:ascii="Times New Roman" w:hAnsi="Times New Roman"/>
          <w:spacing w:val="-3"/>
          <w:lang w:val="nl-NL"/>
        </w:rPr>
        <w:t xml:space="preserve"> vastgesteld koersen van buitenlandse geldsoorten behoeven door de deviezenbanken niet te worden aangehouden bij de uitoefening van hun buitenlandse bankbedrijf als bedoeld in aanwijzing 2, onder 2.1, sub b.</w:t>
      </w:r>
    </w:p>
    <w:p w:rsidR="001F5AD1" w:rsidRDefault="001F5AD1" w:rsidP="001F5AD1">
      <w:pPr>
        <w:tabs>
          <w:tab w:val="left" w:pos="0"/>
          <w:tab w:val="left" w:pos="360"/>
          <w:tab w:val="left" w:pos="720"/>
          <w:tab w:val="left" w:pos="1111"/>
          <w:tab w:val="left" w:pos="1440"/>
        </w:tabs>
        <w:suppressAutoHyphens/>
        <w:jc w:val="both"/>
        <w:rPr>
          <w:rFonts w:ascii="Times New Roman" w:hAnsi="Times New Roman"/>
          <w:spacing w:val="-3"/>
          <w:lang w:val="nl-NL"/>
        </w:rPr>
      </w:pPr>
    </w:p>
    <w:p w:rsidR="001F5AD1" w:rsidRDefault="001F5AD1" w:rsidP="001F5AD1">
      <w:pPr>
        <w:tabs>
          <w:tab w:val="left" w:pos="0"/>
          <w:tab w:val="left" w:pos="360"/>
          <w:tab w:val="left" w:pos="720"/>
          <w:tab w:val="left" w:pos="1111"/>
          <w:tab w:val="left" w:pos="1440"/>
        </w:tabs>
        <w:suppressAutoHyphens/>
        <w:jc w:val="both"/>
        <w:rPr>
          <w:rFonts w:ascii="Times New Roman" w:hAnsi="Times New Roman"/>
          <w:spacing w:val="-3"/>
          <w:lang w:val="nl-NL"/>
        </w:rPr>
      </w:pPr>
    </w:p>
    <w:p w:rsidR="001F5AD1" w:rsidRPr="00ED6954" w:rsidRDefault="001F5AD1" w:rsidP="001F5AD1">
      <w:pPr>
        <w:tabs>
          <w:tab w:val="left" w:pos="0"/>
          <w:tab w:val="left" w:pos="360"/>
          <w:tab w:val="left" w:pos="720"/>
          <w:tab w:val="left" w:pos="1111"/>
          <w:tab w:val="left" w:pos="1440"/>
        </w:tabs>
        <w:suppressAutoHyphens/>
        <w:ind w:left="360" w:hanging="360"/>
        <w:jc w:val="both"/>
        <w:rPr>
          <w:rFonts w:ascii="Times New Roman" w:hAnsi="Times New Roman"/>
          <w:spacing w:val="-3"/>
          <w:lang w:val="nl-NL"/>
        </w:rPr>
      </w:pPr>
      <w:r w:rsidRPr="00ED6954">
        <w:rPr>
          <w:rFonts w:ascii="Times New Roman" w:hAnsi="Times New Roman"/>
          <w:spacing w:val="-3"/>
          <w:lang w:val="nl-NL"/>
        </w:rPr>
        <w:t>d.</w:t>
      </w:r>
      <w:r w:rsidRPr="00ED6954">
        <w:rPr>
          <w:rFonts w:ascii="Times New Roman" w:hAnsi="Times New Roman"/>
          <w:spacing w:val="-3"/>
          <w:lang w:val="nl-NL"/>
        </w:rPr>
        <w:tab/>
        <w:t xml:space="preserve">Aanwijzing no. 4 </w:t>
      </w:r>
    </w:p>
    <w:p w:rsidR="001F5AD1" w:rsidRDefault="001F5AD1" w:rsidP="001F5AD1">
      <w:pPr>
        <w:tabs>
          <w:tab w:val="left" w:pos="0"/>
          <w:tab w:val="left" w:pos="360"/>
          <w:tab w:val="left" w:pos="720"/>
          <w:tab w:val="left" w:pos="1111"/>
          <w:tab w:val="left" w:pos="1440"/>
        </w:tabs>
        <w:suppressAutoHyphens/>
        <w:jc w:val="both"/>
        <w:rPr>
          <w:rFonts w:ascii="Times New Roman" w:hAnsi="Times New Roman"/>
          <w:spacing w:val="-3"/>
          <w:lang w:val="nl-NL"/>
        </w:rPr>
      </w:pPr>
    </w:p>
    <w:p w:rsidR="001F5AD1" w:rsidRDefault="001F5AD1" w:rsidP="001F5AD1">
      <w:pPr>
        <w:tabs>
          <w:tab w:val="left" w:pos="0"/>
          <w:tab w:val="left" w:pos="360"/>
          <w:tab w:val="left" w:pos="720"/>
          <w:tab w:val="left" w:pos="1111"/>
          <w:tab w:val="left" w:pos="1440"/>
        </w:tabs>
        <w:suppressAutoHyphens/>
        <w:jc w:val="both"/>
        <w:rPr>
          <w:rFonts w:ascii="Times New Roman" w:hAnsi="Times New Roman"/>
          <w:spacing w:val="-3"/>
          <w:lang w:val="nl-NL"/>
        </w:rPr>
      </w:pPr>
      <w:r>
        <w:rPr>
          <w:rFonts w:ascii="Times New Roman" w:hAnsi="Times New Roman"/>
          <w:i/>
          <w:spacing w:val="-3"/>
          <w:lang w:val="nl-NL"/>
        </w:rPr>
        <w:tab/>
      </w:r>
      <w:r>
        <w:rPr>
          <w:rFonts w:ascii="Times New Roman" w:hAnsi="Times New Roman"/>
          <w:i/>
          <w:spacing w:val="-3"/>
          <w:lang w:val="nl-NL"/>
        </w:rPr>
        <w:tab/>
        <w:t xml:space="preserve">Deviezentransacties met </w:t>
      </w:r>
      <w:r w:rsidR="00976CBB">
        <w:rPr>
          <w:rFonts w:ascii="Times New Roman" w:hAnsi="Times New Roman"/>
          <w:i/>
          <w:spacing w:val="-3"/>
          <w:lang w:val="nl-NL"/>
        </w:rPr>
        <w:t>de CBA</w:t>
      </w:r>
    </w:p>
    <w:p w:rsidR="001F5AD1" w:rsidRDefault="001F5AD1" w:rsidP="001F5AD1">
      <w:pPr>
        <w:tabs>
          <w:tab w:val="left" w:pos="0"/>
          <w:tab w:val="left" w:pos="360"/>
          <w:tab w:val="left" w:pos="720"/>
          <w:tab w:val="left" w:pos="1111"/>
          <w:tab w:val="left" w:pos="1440"/>
        </w:tabs>
        <w:suppressAutoHyphens/>
        <w:jc w:val="both"/>
        <w:rPr>
          <w:rFonts w:ascii="Times New Roman" w:hAnsi="Times New Roman"/>
          <w:spacing w:val="-3"/>
          <w:lang w:val="nl-NL"/>
        </w:rPr>
      </w:pPr>
    </w:p>
    <w:p w:rsidR="001F5AD1" w:rsidRDefault="001F5AD1" w:rsidP="001F5AD1">
      <w:pPr>
        <w:tabs>
          <w:tab w:val="left" w:pos="0"/>
          <w:tab w:val="left" w:pos="360"/>
          <w:tab w:val="left" w:pos="720"/>
          <w:tab w:val="left" w:pos="1111"/>
          <w:tab w:val="left" w:pos="1440"/>
        </w:tabs>
        <w:suppressAutoHyphens/>
        <w:ind w:left="720" w:hanging="720"/>
        <w:jc w:val="both"/>
        <w:rPr>
          <w:rFonts w:ascii="Times New Roman" w:hAnsi="Times New Roman"/>
          <w:spacing w:val="-3"/>
          <w:lang w:val="nl-NL"/>
        </w:rPr>
      </w:pPr>
      <w:r>
        <w:rPr>
          <w:rFonts w:ascii="Times New Roman" w:hAnsi="Times New Roman"/>
          <w:spacing w:val="-3"/>
          <w:lang w:val="nl-NL"/>
        </w:rPr>
        <w:t>4.1</w:t>
      </w:r>
      <w:r>
        <w:rPr>
          <w:rFonts w:ascii="Times New Roman" w:hAnsi="Times New Roman"/>
          <w:spacing w:val="-3"/>
          <w:lang w:val="nl-NL"/>
        </w:rPr>
        <w:tab/>
      </w:r>
      <w:r>
        <w:rPr>
          <w:rFonts w:ascii="Times New Roman" w:hAnsi="Times New Roman"/>
          <w:spacing w:val="-3"/>
          <w:lang w:val="nl-NL"/>
        </w:rPr>
        <w:tab/>
      </w:r>
      <w:r w:rsidR="00976CBB">
        <w:rPr>
          <w:rFonts w:ascii="Times New Roman" w:hAnsi="Times New Roman"/>
          <w:spacing w:val="-3"/>
          <w:lang w:val="nl-NL"/>
        </w:rPr>
        <w:t>de CBA</w:t>
      </w:r>
      <w:r>
        <w:rPr>
          <w:rFonts w:ascii="Times New Roman" w:hAnsi="Times New Roman"/>
          <w:spacing w:val="-3"/>
          <w:lang w:val="nl-NL"/>
        </w:rPr>
        <w:t xml:space="preserve"> is tot nader order te allen tijde bereid girale U.S. dollars en andere officieel genoteerde buitenlandse geldsoorten tegen haar verkoopkoers voor banken te verkopen, respectievelijk te kopen tegen haar aankoopkoers voor banken. Een besluit tot opschorting of wijziging van deze mogelijkheid brengt </w:t>
      </w:r>
      <w:r w:rsidR="00976CBB">
        <w:rPr>
          <w:rFonts w:ascii="Times New Roman" w:hAnsi="Times New Roman"/>
          <w:spacing w:val="-3"/>
          <w:lang w:val="nl-NL"/>
        </w:rPr>
        <w:t>de CBA</w:t>
      </w:r>
      <w:r>
        <w:rPr>
          <w:rFonts w:ascii="Times New Roman" w:hAnsi="Times New Roman"/>
          <w:spacing w:val="-3"/>
          <w:lang w:val="nl-NL"/>
        </w:rPr>
        <w:t xml:space="preserve"> onmiddellijk ter kennis aan de deviezenbanken.</w:t>
      </w:r>
    </w:p>
    <w:p w:rsidR="001F5AD1" w:rsidRDefault="001F5AD1" w:rsidP="001F5AD1">
      <w:pPr>
        <w:tabs>
          <w:tab w:val="left" w:pos="0"/>
          <w:tab w:val="left" w:pos="360"/>
          <w:tab w:val="left" w:pos="720"/>
          <w:tab w:val="left" w:pos="1111"/>
          <w:tab w:val="left" w:pos="1440"/>
        </w:tabs>
        <w:suppressAutoHyphens/>
        <w:jc w:val="both"/>
        <w:rPr>
          <w:rFonts w:ascii="Times New Roman" w:hAnsi="Times New Roman"/>
          <w:spacing w:val="-3"/>
          <w:lang w:val="nl-NL"/>
        </w:rPr>
      </w:pPr>
    </w:p>
    <w:p w:rsidR="001F5AD1" w:rsidRDefault="001F5AD1" w:rsidP="001F5AD1">
      <w:pPr>
        <w:tabs>
          <w:tab w:val="left" w:pos="0"/>
          <w:tab w:val="left" w:pos="360"/>
          <w:tab w:val="left" w:pos="720"/>
          <w:tab w:val="left" w:pos="1111"/>
          <w:tab w:val="left" w:pos="1440"/>
        </w:tabs>
        <w:suppressAutoHyphens/>
        <w:ind w:left="720" w:hanging="720"/>
        <w:jc w:val="both"/>
        <w:rPr>
          <w:rFonts w:ascii="Times New Roman" w:hAnsi="Times New Roman"/>
          <w:spacing w:val="-3"/>
          <w:lang w:val="nl-NL"/>
        </w:rPr>
      </w:pPr>
      <w:r>
        <w:rPr>
          <w:rFonts w:ascii="Times New Roman" w:hAnsi="Times New Roman"/>
          <w:spacing w:val="-3"/>
          <w:lang w:val="nl-NL"/>
        </w:rPr>
        <w:t>4.2</w:t>
      </w:r>
      <w:r>
        <w:rPr>
          <w:rFonts w:ascii="Times New Roman" w:hAnsi="Times New Roman"/>
          <w:spacing w:val="-3"/>
          <w:lang w:val="nl-NL"/>
        </w:rPr>
        <w:tab/>
      </w:r>
      <w:r>
        <w:rPr>
          <w:rFonts w:ascii="Times New Roman" w:hAnsi="Times New Roman"/>
          <w:spacing w:val="-3"/>
          <w:lang w:val="nl-NL"/>
        </w:rPr>
        <w:tab/>
        <w:t xml:space="preserve">De verkoop- respectievelijk aankooporder voor de in het voorgaande artikel genoemde buitenlandse geldsoorten dient schriftelijk aan </w:t>
      </w:r>
      <w:r w:rsidR="00976CBB">
        <w:rPr>
          <w:rFonts w:ascii="Times New Roman" w:hAnsi="Times New Roman"/>
          <w:spacing w:val="-3"/>
          <w:lang w:val="nl-NL"/>
        </w:rPr>
        <w:t>de CBA</w:t>
      </w:r>
      <w:r>
        <w:rPr>
          <w:rFonts w:ascii="Times New Roman" w:hAnsi="Times New Roman"/>
          <w:spacing w:val="-3"/>
          <w:lang w:val="nl-NL"/>
        </w:rPr>
        <w:t xml:space="preserve"> te geschieden.</w:t>
      </w:r>
    </w:p>
    <w:p w:rsidR="001F5AD1" w:rsidRDefault="001F5AD1" w:rsidP="001F5AD1">
      <w:pPr>
        <w:tabs>
          <w:tab w:val="left" w:pos="0"/>
          <w:tab w:val="left" w:pos="360"/>
          <w:tab w:val="left" w:pos="720"/>
          <w:tab w:val="left" w:pos="1111"/>
          <w:tab w:val="left" w:pos="1440"/>
        </w:tabs>
        <w:suppressAutoHyphens/>
        <w:jc w:val="both"/>
        <w:rPr>
          <w:rFonts w:ascii="Times New Roman" w:hAnsi="Times New Roman"/>
          <w:spacing w:val="-3"/>
          <w:lang w:val="nl-NL"/>
        </w:rPr>
      </w:pPr>
    </w:p>
    <w:p w:rsidR="001F5AD1" w:rsidRPr="00ED6954" w:rsidRDefault="001F5AD1" w:rsidP="001F5AD1">
      <w:pPr>
        <w:tabs>
          <w:tab w:val="left" w:pos="0"/>
          <w:tab w:val="left" w:pos="360"/>
          <w:tab w:val="left" w:pos="720"/>
          <w:tab w:val="left" w:pos="1111"/>
          <w:tab w:val="left" w:pos="1440"/>
        </w:tabs>
        <w:suppressAutoHyphens/>
        <w:ind w:left="720" w:hanging="720"/>
        <w:jc w:val="both"/>
        <w:rPr>
          <w:rFonts w:ascii="Times New Roman" w:hAnsi="Times New Roman"/>
          <w:bCs/>
          <w:spacing w:val="-3"/>
          <w:lang w:val="nl-NL"/>
        </w:rPr>
      </w:pPr>
      <w:r>
        <w:rPr>
          <w:rFonts w:ascii="Times New Roman" w:hAnsi="Times New Roman"/>
          <w:spacing w:val="-3"/>
          <w:lang w:val="nl-NL"/>
        </w:rPr>
        <w:t>4.3</w:t>
      </w:r>
      <w:r>
        <w:rPr>
          <w:rFonts w:ascii="Times New Roman" w:hAnsi="Times New Roman"/>
          <w:spacing w:val="-3"/>
          <w:lang w:val="nl-NL"/>
        </w:rPr>
        <w:tab/>
      </w:r>
      <w:r>
        <w:rPr>
          <w:rFonts w:ascii="Times New Roman" w:hAnsi="Times New Roman"/>
          <w:spacing w:val="-3"/>
          <w:lang w:val="nl-NL"/>
        </w:rPr>
        <w:tab/>
      </w:r>
      <w:r w:rsidRPr="00ED6954">
        <w:rPr>
          <w:rFonts w:ascii="Times New Roman" w:hAnsi="Times New Roman"/>
          <w:bCs/>
          <w:spacing w:val="-3"/>
          <w:lang w:val="nl-NL"/>
        </w:rPr>
        <w:t xml:space="preserve">Bij aan- en verkoop van U.S. dollars en Nederlands-Antilliaanse guldens geschieden de valutering en levering op dezelfde dag indien het verzoek </w:t>
      </w:r>
      <w:r w:rsidR="00976CBB">
        <w:rPr>
          <w:rFonts w:ascii="Times New Roman" w:hAnsi="Times New Roman"/>
          <w:bCs/>
          <w:spacing w:val="-3"/>
          <w:lang w:val="nl-NL"/>
        </w:rPr>
        <w:t>de CBA</w:t>
      </w:r>
      <w:r w:rsidRPr="00ED6954">
        <w:rPr>
          <w:rFonts w:ascii="Times New Roman" w:hAnsi="Times New Roman"/>
          <w:bCs/>
          <w:spacing w:val="-3"/>
          <w:lang w:val="nl-NL"/>
        </w:rPr>
        <w:t xml:space="preserve"> schriftelijk vóór 12.00 uur 's middags bereikt. Bij een aankooporder respectievelijk verkooporder die door </w:t>
      </w:r>
      <w:r w:rsidR="00976CBB">
        <w:rPr>
          <w:rFonts w:ascii="Times New Roman" w:hAnsi="Times New Roman"/>
          <w:bCs/>
          <w:spacing w:val="-3"/>
          <w:lang w:val="nl-NL"/>
        </w:rPr>
        <w:t>de CBA</w:t>
      </w:r>
      <w:r w:rsidRPr="00ED6954">
        <w:rPr>
          <w:rFonts w:ascii="Times New Roman" w:hAnsi="Times New Roman"/>
          <w:bCs/>
          <w:spacing w:val="-3"/>
          <w:lang w:val="nl-NL"/>
        </w:rPr>
        <w:t xml:space="preserve"> na genoemd tijdstip is ontvangen vinden de valutering en levering plaats op de eerstvolgende werkdag.</w:t>
      </w:r>
    </w:p>
    <w:p w:rsidR="001F5AD1" w:rsidRPr="00ED6954" w:rsidRDefault="001F5AD1" w:rsidP="001F5AD1">
      <w:pPr>
        <w:tabs>
          <w:tab w:val="left" w:pos="0"/>
          <w:tab w:val="left" w:pos="360"/>
          <w:tab w:val="left" w:pos="720"/>
          <w:tab w:val="left" w:pos="1111"/>
          <w:tab w:val="left" w:pos="1440"/>
        </w:tabs>
        <w:suppressAutoHyphens/>
        <w:ind w:left="720" w:hanging="720"/>
        <w:jc w:val="both"/>
        <w:rPr>
          <w:rFonts w:ascii="Times New Roman" w:hAnsi="Times New Roman"/>
          <w:bCs/>
          <w:spacing w:val="-3"/>
          <w:lang w:val="nl-NL"/>
        </w:rPr>
      </w:pPr>
    </w:p>
    <w:p w:rsidR="001F5AD1" w:rsidRPr="00ED6954" w:rsidRDefault="001F5AD1" w:rsidP="001F5AD1">
      <w:pPr>
        <w:tabs>
          <w:tab w:val="left" w:pos="0"/>
          <w:tab w:val="left" w:pos="360"/>
          <w:tab w:val="left" w:pos="720"/>
          <w:tab w:val="left" w:pos="1111"/>
          <w:tab w:val="left" w:pos="1440"/>
        </w:tabs>
        <w:suppressAutoHyphens/>
        <w:ind w:left="720" w:hanging="720"/>
        <w:jc w:val="both"/>
        <w:rPr>
          <w:rFonts w:ascii="Times New Roman" w:hAnsi="Times New Roman"/>
          <w:bCs/>
          <w:spacing w:val="-3"/>
          <w:lang w:val="nl-NL"/>
        </w:rPr>
      </w:pPr>
      <w:r w:rsidRPr="00ED6954">
        <w:rPr>
          <w:rFonts w:ascii="Times New Roman" w:hAnsi="Times New Roman"/>
          <w:bCs/>
          <w:spacing w:val="-3"/>
          <w:lang w:val="nl-NL"/>
        </w:rPr>
        <w:tab/>
      </w:r>
      <w:r w:rsidRPr="00ED6954">
        <w:rPr>
          <w:rFonts w:ascii="Times New Roman" w:hAnsi="Times New Roman"/>
          <w:bCs/>
          <w:spacing w:val="-3"/>
          <w:lang w:val="nl-NL"/>
        </w:rPr>
        <w:tab/>
        <w:t xml:space="preserve">Bij aan- en verkoop van overige buitenlandse geldsoorten vindt levering plaats op de tweede werkdag volgend op de dag waarop de betrokken deviezenbank haar aankooporder </w:t>
      </w:r>
      <w:r w:rsidRPr="00ED6954">
        <w:rPr>
          <w:rFonts w:ascii="Times New Roman" w:hAnsi="Times New Roman"/>
          <w:bCs/>
          <w:spacing w:val="-3"/>
          <w:lang w:val="nl-NL"/>
        </w:rPr>
        <w:lastRenderedPageBreak/>
        <w:t xml:space="preserve">respectievelijk verkooporder aan </w:t>
      </w:r>
      <w:r w:rsidR="00976CBB">
        <w:rPr>
          <w:rFonts w:ascii="Times New Roman" w:hAnsi="Times New Roman"/>
          <w:bCs/>
          <w:spacing w:val="-3"/>
          <w:lang w:val="nl-NL"/>
        </w:rPr>
        <w:t>de CBA</w:t>
      </w:r>
      <w:r w:rsidRPr="00ED6954">
        <w:rPr>
          <w:rFonts w:ascii="Times New Roman" w:hAnsi="Times New Roman"/>
          <w:bCs/>
          <w:spacing w:val="-3"/>
          <w:lang w:val="nl-NL"/>
        </w:rPr>
        <w:t xml:space="preserve"> heeft doen toekomen.  De valutering hiervan vindt plaats op de dag waarop de onderliggende order is ontvangen.</w:t>
      </w:r>
    </w:p>
    <w:p w:rsidR="001F5AD1" w:rsidRPr="00ED6954" w:rsidRDefault="001F5AD1" w:rsidP="001F5AD1">
      <w:pPr>
        <w:tabs>
          <w:tab w:val="left" w:pos="0"/>
          <w:tab w:val="left" w:pos="360"/>
          <w:tab w:val="left" w:pos="720"/>
          <w:tab w:val="left" w:pos="1111"/>
          <w:tab w:val="left" w:pos="1440"/>
        </w:tabs>
        <w:suppressAutoHyphens/>
        <w:ind w:left="720" w:hanging="720"/>
        <w:jc w:val="both"/>
        <w:rPr>
          <w:rFonts w:ascii="Times New Roman" w:hAnsi="Times New Roman"/>
          <w:bCs/>
          <w:spacing w:val="-3"/>
          <w:lang w:val="nl-NL"/>
        </w:rPr>
      </w:pPr>
    </w:p>
    <w:p w:rsidR="001F5AD1" w:rsidRPr="00ED6954" w:rsidRDefault="001F5AD1" w:rsidP="001F5AD1">
      <w:pPr>
        <w:tabs>
          <w:tab w:val="left" w:pos="0"/>
          <w:tab w:val="left" w:pos="360"/>
          <w:tab w:val="left" w:pos="720"/>
          <w:tab w:val="left" w:pos="1111"/>
          <w:tab w:val="left" w:pos="1440"/>
        </w:tabs>
        <w:suppressAutoHyphens/>
        <w:ind w:left="720" w:hanging="720"/>
        <w:jc w:val="both"/>
        <w:rPr>
          <w:rFonts w:ascii="Times New Roman" w:hAnsi="Times New Roman"/>
          <w:bCs/>
          <w:spacing w:val="-3"/>
          <w:lang w:val="nl-NL"/>
        </w:rPr>
      </w:pPr>
      <w:r>
        <w:rPr>
          <w:rFonts w:ascii="Times New Roman" w:hAnsi="Times New Roman"/>
          <w:b/>
          <w:bCs/>
          <w:spacing w:val="-3"/>
          <w:lang w:val="nl-NL"/>
        </w:rPr>
        <w:tab/>
      </w:r>
      <w:r>
        <w:rPr>
          <w:rFonts w:ascii="Times New Roman" w:hAnsi="Times New Roman"/>
          <w:b/>
          <w:bCs/>
          <w:spacing w:val="-3"/>
          <w:lang w:val="nl-NL"/>
        </w:rPr>
        <w:tab/>
      </w:r>
      <w:r w:rsidRPr="00ED6954">
        <w:rPr>
          <w:rFonts w:ascii="Times New Roman" w:hAnsi="Times New Roman"/>
          <w:bCs/>
          <w:spacing w:val="-3"/>
          <w:lang w:val="nl-NL"/>
        </w:rPr>
        <w:t>Voor de overige aanwijzingen en richtlijnen ter zake wordt verwezen naar de Algemene Voorwaarden voor de rekeninghouders van de Centrale Bank van Aruba van mei 2004.</w:t>
      </w:r>
    </w:p>
    <w:p w:rsidR="001F5AD1" w:rsidRDefault="001F5AD1" w:rsidP="001F5AD1">
      <w:pPr>
        <w:tabs>
          <w:tab w:val="left" w:pos="0"/>
          <w:tab w:val="left" w:pos="360"/>
          <w:tab w:val="left" w:pos="720"/>
          <w:tab w:val="left" w:pos="1111"/>
          <w:tab w:val="left" w:pos="1440"/>
        </w:tabs>
        <w:suppressAutoHyphens/>
        <w:ind w:left="720" w:hanging="720"/>
        <w:jc w:val="both"/>
        <w:rPr>
          <w:rFonts w:ascii="Times New Roman" w:hAnsi="Times New Roman"/>
          <w:b/>
          <w:bCs/>
          <w:spacing w:val="-3"/>
          <w:lang w:val="nl-NL"/>
        </w:rPr>
      </w:pPr>
      <w:r>
        <w:rPr>
          <w:rFonts w:ascii="Times New Roman" w:hAnsi="Times New Roman"/>
          <w:b/>
          <w:bCs/>
          <w:spacing w:val="-3"/>
          <w:lang w:val="nl-NL"/>
        </w:rPr>
        <w:tab/>
      </w:r>
      <w:r>
        <w:rPr>
          <w:rFonts w:ascii="Times New Roman" w:hAnsi="Times New Roman"/>
          <w:b/>
          <w:bCs/>
          <w:spacing w:val="-3"/>
          <w:lang w:val="nl-NL"/>
        </w:rPr>
        <w:tab/>
      </w:r>
    </w:p>
    <w:p w:rsidR="001F5AD1" w:rsidRDefault="001F5AD1" w:rsidP="001F5AD1">
      <w:pPr>
        <w:tabs>
          <w:tab w:val="left" w:pos="0"/>
          <w:tab w:val="left" w:pos="360"/>
          <w:tab w:val="left" w:pos="720"/>
          <w:tab w:val="left" w:pos="1111"/>
          <w:tab w:val="left" w:pos="1440"/>
        </w:tabs>
        <w:suppressAutoHyphens/>
        <w:ind w:left="720" w:hanging="720"/>
        <w:jc w:val="both"/>
        <w:rPr>
          <w:rFonts w:ascii="Times New Roman" w:hAnsi="Times New Roman"/>
          <w:spacing w:val="-3"/>
          <w:lang w:val="nl-NL"/>
        </w:rPr>
      </w:pPr>
      <w:r>
        <w:rPr>
          <w:rFonts w:ascii="Times New Roman" w:hAnsi="Times New Roman"/>
          <w:spacing w:val="-3"/>
          <w:lang w:val="nl-NL"/>
        </w:rPr>
        <w:t>4.4</w:t>
      </w:r>
      <w:r>
        <w:rPr>
          <w:rFonts w:ascii="Times New Roman" w:hAnsi="Times New Roman"/>
          <w:spacing w:val="-3"/>
          <w:lang w:val="nl-NL"/>
        </w:rPr>
        <w:tab/>
      </w:r>
      <w:r>
        <w:rPr>
          <w:rFonts w:ascii="Times New Roman" w:hAnsi="Times New Roman"/>
          <w:spacing w:val="-3"/>
          <w:lang w:val="nl-NL"/>
        </w:rPr>
        <w:tab/>
      </w:r>
      <w:proofErr w:type="spellStart"/>
      <w:r>
        <w:rPr>
          <w:rFonts w:ascii="Times New Roman" w:hAnsi="Times New Roman"/>
          <w:spacing w:val="-3"/>
          <w:lang w:val="nl-NL"/>
        </w:rPr>
        <w:t>Direkt</w:t>
      </w:r>
      <w:proofErr w:type="spellEnd"/>
      <w:r>
        <w:rPr>
          <w:rFonts w:ascii="Times New Roman" w:hAnsi="Times New Roman"/>
          <w:spacing w:val="-3"/>
          <w:lang w:val="nl-NL"/>
        </w:rPr>
        <w:t xml:space="preserve"> opeisbare vorderingen luidende in een andere geldsoort dan in een geldsoort, waarvan de koers dagelijks officieel wordt genoteerd, worden in principe door </w:t>
      </w:r>
      <w:r w:rsidR="00976CBB">
        <w:rPr>
          <w:rFonts w:ascii="Times New Roman" w:hAnsi="Times New Roman"/>
          <w:spacing w:val="-3"/>
          <w:lang w:val="nl-NL"/>
        </w:rPr>
        <w:t>de CBA</w:t>
      </w:r>
      <w:r>
        <w:rPr>
          <w:rFonts w:ascii="Times New Roman" w:hAnsi="Times New Roman"/>
          <w:spacing w:val="-3"/>
          <w:lang w:val="nl-NL"/>
        </w:rPr>
        <w:t xml:space="preserve"> niet verkocht aan respectievelijk gekocht van de deviezenbanken.</w:t>
      </w:r>
    </w:p>
    <w:p w:rsidR="001F5AD1" w:rsidRDefault="001F5AD1" w:rsidP="001F5AD1">
      <w:pPr>
        <w:tabs>
          <w:tab w:val="left" w:pos="0"/>
          <w:tab w:val="left" w:pos="360"/>
          <w:tab w:val="left" w:pos="720"/>
          <w:tab w:val="left" w:pos="1111"/>
          <w:tab w:val="left" w:pos="1440"/>
        </w:tabs>
        <w:suppressAutoHyphens/>
        <w:jc w:val="both"/>
        <w:rPr>
          <w:rFonts w:ascii="Times New Roman" w:hAnsi="Times New Roman"/>
          <w:spacing w:val="-3"/>
          <w:lang w:val="nl-NL"/>
        </w:rPr>
      </w:pPr>
    </w:p>
    <w:p w:rsidR="001F5AD1" w:rsidRDefault="001F5AD1" w:rsidP="001F5AD1">
      <w:pPr>
        <w:tabs>
          <w:tab w:val="left" w:pos="0"/>
          <w:tab w:val="left" w:pos="360"/>
          <w:tab w:val="left" w:pos="720"/>
          <w:tab w:val="left" w:pos="1111"/>
          <w:tab w:val="left" w:pos="1440"/>
        </w:tabs>
        <w:suppressAutoHyphens/>
        <w:jc w:val="both"/>
        <w:rPr>
          <w:rFonts w:ascii="Times New Roman" w:hAnsi="Times New Roman"/>
          <w:spacing w:val="-3"/>
          <w:lang w:val="nl-NL"/>
        </w:rPr>
      </w:pPr>
    </w:p>
    <w:p w:rsidR="001F5AD1" w:rsidRDefault="001F5AD1" w:rsidP="001F5AD1">
      <w:pPr>
        <w:tabs>
          <w:tab w:val="left" w:pos="0"/>
          <w:tab w:val="left" w:pos="360"/>
          <w:tab w:val="left" w:pos="720"/>
          <w:tab w:val="left" w:pos="1111"/>
          <w:tab w:val="left" w:pos="1440"/>
        </w:tabs>
        <w:suppressAutoHyphens/>
        <w:ind w:left="360" w:hanging="360"/>
        <w:jc w:val="both"/>
        <w:rPr>
          <w:rFonts w:ascii="Times New Roman" w:hAnsi="Times New Roman"/>
          <w:b/>
          <w:spacing w:val="-3"/>
          <w:lang w:val="nl-NL"/>
        </w:rPr>
      </w:pPr>
      <w:r>
        <w:rPr>
          <w:rFonts w:ascii="Times New Roman" w:hAnsi="Times New Roman"/>
          <w:b/>
          <w:spacing w:val="-3"/>
          <w:lang w:val="nl-NL"/>
        </w:rPr>
        <w:t>e.</w:t>
      </w:r>
      <w:r>
        <w:rPr>
          <w:rFonts w:ascii="Times New Roman" w:hAnsi="Times New Roman"/>
          <w:b/>
          <w:spacing w:val="-3"/>
          <w:lang w:val="nl-NL"/>
        </w:rPr>
        <w:tab/>
        <w:t xml:space="preserve">Aanwijzing no. 5 </w:t>
      </w:r>
    </w:p>
    <w:p w:rsidR="001F5AD1" w:rsidRDefault="001F5AD1" w:rsidP="001F5AD1">
      <w:pPr>
        <w:tabs>
          <w:tab w:val="left" w:pos="0"/>
          <w:tab w:val="left" w:pos="360"/>
          <w:tab w:val="left" w:pos="720"/>
          <w:tab w:val="left" w:pos="1111"/>
          <w:tab w:val="left" w:pos="1440"/>
        </w:tabs>
        <w:suppressAutoHyphens/>
        <w:jc w:val="both"/>
        <w:rPr>
          <w:rFonts w:ascii="Times New Roman" w:hAnsi="Times New Roman"/>
          <w:spacing w:val="-3"/>
          <w:lang w:val="nl-NL"/>
        </w:rPr>
      </w:pPr>
    </w:p>
    <w:p w:rsidR="001F5AD1" w:rsidRDefault="001F5AD1" w:rsidP="001F5AD1">
      <w:pPr>
        <w:tabs>
          <w:tab w:val="left" w:pos="0"/>
          <w:tab w:val="left" w:pos="360"/>
          <w:tab w:val="left" w:pos="720"/>
          <w:tab w:val="left" w:pos="1111"/>
          <w:tab w:val="left" w:pos="1440"/>
        </w:tabs>
        <w:suppressAutoHyphens/>
        <w:jc w:val="both"/>
        <w:rPr>
          <w:rFonts w:ascii="Times New Roman" w:hAnsi="Times New Roman"/>
          <w:spacing w:val="-3"/>
          <w:lang w:val="nl-NL"/>
        </w:rPr>
      </w:pPr>
      <w:r>
        <w:rPr>
          <w:rFonts w:ascii="Times New Roman" w:hAnsi="Times New Roman"/>
          <w:i/>
          <w:spacing w:val="-3"/>
          <w:lang w:val="nl-NL"/>
        </w:rPr>
        <w:tab/>
      </w:r>
      <w:r>
        <w:rPr>
          <w:rFonts w:ascii="Times New Roman" w:hAnsi="Times New Roman"/>
          <w:i/>
          <w:spacing w:val="-3"/>
          <w:lang w:val="nl-NL"/>
        </w:rPr>
        <w:tab/>
        <w:t>Werksaldo deviezenbanken</w:t>
      </w:r>
    </w:p>
    <w:p w:rsidR="001F5AD1" w:rsidRDefault="001F5AD1" w:rsidP="001F5AD1">
      <w:pPr>
        <w:tabs>
          <w:tab w:val="left" w:pos="0"/>
          <w:tab w:val="left" w:pos="360"/>
          <w:tab w:val="left" w:pos="720"/>
          <w:tab w:val="left" w:pos="1111"/>
          <w:tab w:val="left" w:pos="1440"/>
        </w:tabs>
        <w:suppressAutoHyphens/>
        <w:jc w:val="both"/>
        <w:rPr>
          <w:rFonts w:ascii="Times New Roman" w:hAnsi="Times New Roman"/>
          <w:spacing w:val="-3"/>
          <w:lang w:val="nl-NL"/>
        </w:rPr>
      </w:pPr>
    </w:p>
    <w:p w:rsidR="001F5AD1" w:rsidRDefault="001F5AD1" w:rsidP="001F5AD1">
      <w:pPr>
        <w:tabs>
          <w:tab w:val="left" w:pos="0"/>
          <w:tab w:val="left" w:pos="360"/>
          <w:tab w:val="left" w:pos="720"/>
          <w:tab w:val="left" w:pos="1111"/>
          <w:tab w:val="left" w:pos="1440"/>
        </w:tabs>
        <w:suppressAutoHyphens/>
        <w:ind w:left="720" w:hanging="720"/>
        <w:jc w:val="both"/>
        <w:rPr>
          <w:rFonts w:ascii="Times New Roman" w:hAnsi="Times New Roman"/>
          <w:spacing w:val="-3"/>
          <w:lang w:val="nl-NL"/>
        </w:rPr>
      </w:pPr>
      <w:r>
        <w:rPr>
          <w:rFonts w:ascii="Times New Roman" w:hAnsi="Times New Roman"/>
          <w:spacing w:val="-3"/>
          <w:lang w:val="nl-NL"/>
        </w:rPr>
        <w:t>5.1</w:t>
      </w:r>
      <w:r>
        <w:rPr>
          <w:rFonts w:ascii="Times New Roman" w:hAnsi="Times New Roman"/>
          <w:spacing w:val="-3"/>
          <w:lang w:val="nl-NL"/>
        </w:rPr>
        <w:tab/>
      </w:r>
      <w:r>
        <w:rPr>
          <w:rFonts w:ascii="Times New Roman" w:hAnsi="Times New Roman"/>
          <w:spacing w:val="-3"/>
          <w:lang w:val="nl-NL"/>
        </w:rPr>
        <w:tab/>
      </w:r>
      <w:r w:rsidR="00976CBB">
        <w:rPr>
          <w:rFonts w:ascii="Times New Roman" w:hAnsi="Times New Roman"/>
          <w:spacing w:val="-3"/>
          <w:lang w:val="nl-NL"/>
        </w:rPr>
        <w:t>de CBA</w:t>
      </w:r>
      <w:r>
        <w:rPr>
          <w:rFonts w:ascii="Times New Roman" w:hAnsi="Times New Roman"/>
          <w:spacing w:val="-3"/>
          <w:lang w:val="nl-NL"/>
        </w:rPr>
        <w:t xml:space="preserve"> stelt per deviezenbank het maximale netto saldo vast, dat de betrokken deviezenbank aan buitenlandse betaalmiddelen en vorderingen mag aanhouden.</w:t>
      </w:r>
    </w:p>
    <w:p w:rsidR="001F5AD1" w:rsidRDefault="001F5AD1" w:rsidP="001F5AD1">
      <w:pPr>
        <w:tabs>
          <w:tab w:val="left" w:pos="0"/>
          <w:tab w:val="left" w:pos="360"/>
          <w:tab w:val="left" w:pos="720"/>
          <w:tab w:val="left" w:pos="1111"/>
          <w:tab w:val="left" w:pos="1440"/>
        </w:tabs>
        <w:suppressAutoHyphens/>
        <w:jc w:val="both"/>
        <w:rPr>
          <w:rFonts w:ascii="Times New Roman" w:hAnsi="Times New Roman"/>
          <w:spacing w:val="-3"/>
          <w:lang w:val="nl-NL"/>
        </w:rPr>
      </w:pPr>
    </w:p>
    <w:p w:rsidR="001F5AD1" w:rsidRDefault="001F5AD1" w:rsidP="001F5AD1">
      <w:pPr>
        <w:tabs>
          <w:tab w:val="left" w:pos="0"/>
          <w:tab w:val="left" w:pos="360"/>
          <w:tab w:val="left" w:pos="720"/>
          <w:tab w:val="left" w:pos="1111"/>
          <w:tab w:val="left" w:pos="1440"/>
        </w:tabs>
        <w:suppressAutoHyphens/>
        <w:ind w:left="720" w:hanging="720"/>
        <w:jc w:val="both"/>
        <w:rPr>
          <w:rFonts w:ascii="Times New Roman" w:hAnsi="Times New Roman"/>
          <w:spacing w:val="-3"/>
          <w:lang w:val="nl-NL"/>
        </w:rPr>
      </w:pPr>
      <w:r>
        <w:rPr>
          <w:rFonts w:ascii="Times New Roman" w:hAnsi="Times New Roman"/>
          <w:spacing w:val="-3"/>
          <w:lang w:val="nl-NL"/>
        </w:rPr>
        <w:t>5.2</w:t>
      </w:r>
      <w:r>
        <w:rPr>
          <w:rFonts w:ascii="Times New Roman" w:hAnsi="Times New Roman"/>
          <w:spacing w:val="-3"/>
          <w:lang w:val="nl-NL"/>
        </w:rPr>
        <w:tab/>
      </w:r>
      <w:r>
        <w:rPr>
          <w:rFonts w:ascii="Times New Roman" w:hAnsi="Times New Roman"/>
          <w:spacing w:val="-3"/>
          <w:lang w:val="nl-NL"/>
        </w:rPr>
        <w:tab/>
        <w:t xml:space="preserve">De deviezenbanken zijn verplicht op nader te bepalen tijdstippen </w:t>
      </w:r>
      <w:r w:rsidR="00976CBB">
        <w:rPr>
          <w:rFonts w:ascii="Times New Roman" w:hAnsi="Times New Roman"/>
          <w:spacing w:val="-3"/>
          <w:lang w:val="nl-NL"/>
        </w:rPr>
        <w:t>de CBA</w:t>
      </w:r>
      <w:r>
        <w:rPr>
          <w:rFonts w:ascii="Times New Roman" w:hAnsi="Times New Roman"/>
          <w:spacing w:val="-3"/>
          <w:lang w:val="nl-NL"/>
        </w:rPr>
        <w:t xml:space="preserve"> opgave te doen van hun deviezenposities en van de mutaties, die daarin sinds de vorige opgave hebben plaats gevonden.</w:t>
      </w:r>
    </w:p>
    <w:p w:rsidR="001F5AD1" w:rsidRDefault="001F5AD1" w:rsidP="001F5AD1">
      <w:pPr>
        <w:tabs>
          <w:tab w:val="left" w:pos="0"/>
          <w:tab w:val="left" w:pos="360"/>
          <w:tab w:val="left" w:pos="720"/>
          <w:tab w:val="left" w:pos="1111"/>
          <w:tab w:val="left" w:pos="1440"/>
        </w:tabs>
        <w:suppressAutoHyphens/>
        <w:jc w:val="both"/>
        <w:rPr>
          <w:rFonts w:ascii="Times New Roman" w:hAnsi="Times New Roman"/>
          <w:spacing w:val="-3"/>
          <w:lang w:val="nl-NL"/>
        </w:rPr>
      </w:pPr>
    </w:p>
    <w:p w:rsidR="001F5AD1" w:rsidRDefault="001F5AD1" w:rsidP="001F5AD1">
      <w:pPr>
        <w:tabs>
          <w:tab w:val="left" w:pos="0"/>
          <w:tab w:val="left" w:pos="360"/>
          <w:tab w:val="left" w:pos="720"/>
          <w:tab w:val="left" w:pos="1111"/>
          <w:tab w:val="left" w:pos="1440"/>
        </w:tabs>
        <w:suppressAutoHyphens/>
        <w:ind w:left="720" w:hanging="720"/>
        <w:jc w:val="both"/>
        <w:rPr>
          <w:rFonts w:ascii="Times New Roman" w:hAnsi="Times New Roman"/>
          <w:spacing w:val="-3"/>
          <w:lang w:val="nl-NL"/>
        </w:rPr>
      </w:pPr>
      <w:r>
        <w:rPr>
          <w:rFonts w:ascii="Times New Roman" w:hAnsi="Times New Roman"/>
          <w:spacing w:val="-3"/>
          <w:lang w:val="nl-NL"/>
        </w:rPr>
        <w:t>5.3</w:t>
      </w:r>
      <w:r>
        <w:rPr>
          <w:rFonts w:ascii="Times New Roman" w:hAnsi="Times New Roman"/>
          <w:spacing w:val="-3"/>
          <w:lang w:val="nl-NL"/>
        </w:rPr>
        <w:tab/>
      </w:r>
      <w:r>
        <w:rPr>
          <w:rFonts w:ascii="Times New Roman" w:hAnsi="Times New Roman"/>
          <w:spacing w:val="-3"/>
          <w:lang w:val="nl-NL"/>
        </w:rPr>
        <w:tab/>
        <w:t xml:space="preserve">Indien een deviezenbank buitenlandse betaalmiddelen ontvangt of buitenlandse vorderingen verkrijgt als gevolg waarvan het maximale netto saldo, als bedoeld onder 5.1, wordt overtroffen, dient de deviezenbank het surplus in U.S. dollars aan </w:t>
      </w:r>
      <w:r w:rsidR="00976CBB">
        <w:rPr>
          <w:rFonts w:ascii="Times New Roman" w:hAnsi="Times New Roman"/>
          <w:spacing w:val="-3"/>
          <w:lang w:val="nl-NL"/>
        </w:rPr>
        <w:t>de CBA</w:t>
      </w:r>
      <w:r>
        <w:rPr>
          <w:rFonts w:ascii="Times New Roman" w:hAnsi="Times New Roman"/>
          <w:spacing w:val="-3"/>
          <w:lang w:val="nl-NL"/>
        </w:rPr>
        <w:t xml:space="preserve"> te verkopen. </w:t>
      </w:r>
      <w:r w:rsidR="00976CBB">
        <w:rPr>
          <w:rFonts w:ascii="Times New Roman" w:hAnsi="Times New Roman"/>
          <w:spacing w:val="-3"/>
          <w:lang w:val="nl-NL"/>
        </w:rPr>
        <w:t>de CBA</w:t>
      </w:r>
      <w:r>
        <w:rPr>
          <w:rFonts w:ascii="Times New Roman" w:hAnsi="Times New Roman"/>
          <w:spacing w:val="-3"/>
          <w:lang w:val="nl-NL"/>
        </w:rPr>
        <w:t xml:space="preserve"> kan toestaan dat het surplus tijdelijk door de deviezenbank mag worden aangehouden.</w:t>
      </w:r>
    </w:p>
    <w:p w:rsidR="001F5AD1" w:rsidRDefault="001F5AD1" w:rsidP="001F5AD1">
      <w:pPr>
        <w:tabs>
          <w:tab w:val="left" w:pos="0"/>
          <w:tab w:val="left" w:pos="360"/>
          <w:tab w:val="left" w:pos="720"/>
          <w:tab w:val="left" w:pos="1111"/>
          <w:tab w:val="left" w:pos="1440"/>
        </w:tabs>
        <w:suppressAutoHyphens/>
        <w:jc w:val="both"/>
        <w:rPr>
          <w:rFonts w:ascii="Times New Roman" w:hAnsi="Times New Roman"/>
          <w:spacing w:val="-3"/>
          <w:lang w:val="nl-NL"/>
        </w:rPr>
      </w:pPr>
    </w:p>
    <w:p w:rsidR="001F5AD1" w:rsidRDefault="001F5AD1" w:rsidP="001F5AD1">
      <w:pPr>
        <w:tabs>
          <w:tab w:val="left" w:pos="0"/>
          <w:tab w:val="left" w:pos="360"/>
          <w:tab w:val="left" w:pos="720"/>
          <w:tab w:val="left" w:pos="1111"/>
          <w:tab w:val="left" w:pos="1440"/>
        </w:tabs>
        <w:suppressAutoHyphens/>
        <w:ind w:left="720" w:hanging="720"/>
        <w:jc w:val="both"/>
        <w:rPr>
          <w:rFonts w:ascii="Times New Roman" w:hAnsi="Times New Roman"/>
          <w:spacing w:val="-3"/>
          <w:lang w:val="nl-NL"/>
        </w:rPr>
      </w:pPr>
      <w:r>
        <w:rPr>
          <w:rFonts w:ascii="Times New Roman" w:hAnsi="Times New Roman"/>
          <w:spacing w:val="-3"/>
          <w:lang w:val="nl-NL"/>
        </w:rPr>
        <w:t>5.4</w:t>
      </w:r>
      <w:r>
        <w:rPr>
          <w:rFonts w:ascii="Times New Roman" w:hAnsi="Times New Roman"/>
          <w:spacing w:val="-3"/>
          <w:lang w:val="nl-NL"/>
        </w:rPr>
        <w:tab/>
      </w:r>
      <w:r>
        <w:rPr>
          <w:rFonts w:ascii="Times New Roman" w:hAnsi="Times New Roman"/>
          <w:spacing w:val="-3"/>
          <w:lang w:val="nl-NL"/>
        </w:rPr>
        <w:tab/>
        <w:t xml:space="preserve">Ongeacht het feit dat voor de betrokken deviezenbank een maximaal werksaldo als bedoeld onder 5.1 is vastgesteld blijft </w:t>
      </w:r>
      <w:r w:rsidR="00976CBB">
        <w:rPr>
          <w:rFonts w:ascii="Times New Roman" w:hAnsi="Times New Roman"/>
          <w:spacing w:val="-3"/>
          <w:lang w:val="nl-NL"/>
        </w:rPr>
        <w:t>de CBA</w:t>
      </w:r>
      <w:r>
        <w:rPr>
          <w:rFonts w:ascii="Times New Roman" w:hAnsi="Times New Roman"/>
          <w:spacing w:val="-3"/>
          <w:lang w:val="nl-NL"/>
        </w:rPr>
        <w:t xml:space="preserve"> bevoegd een deviezenbank te verplichten haar gehele netto saldo in buitenlandse betaalmiddelen en vorderingen of een gedeelte daarvan in U.S. dollars te converteren en aan </w:t>
      </w:r>
      <w:r w:rsidR="00976CBB">
        <w:rPr>
          <w:rFonts w:ascii="Times New Roman" w:hAnsi="Times New Roman"/>
          <w:spacing w:val="-3"/>
          <w:lang w:val="nl-NL"/>
        </w:rPr>
        <w:t>de CBA</w:t>
      </w:r>
      <w:r>
        <w:rPr>
          <w:rFonts w:ascii="Times New Roman" w:hAnsi="Times New Roman"/>
          <w:spacing w:val="-3"/>
          <w:lang w:val="nl-NL"/>
        </w:rPr>
        <w:t xml:space="preserve"> te verkopen, dan wel te storten op een valuta rekening bij </w:t>
      </w:r>
      <w:r w:rsidR="00976CBB">
        <w:rPr>
          <w:rFonts w:ascii="Times New Roman" w:hAnsi="Times New Roman"/>
          <w:spacing w:val="-3"/>
          <w:lang w:val="nl-NL"/>
        </w:rPr>
        <w:t>de CBA</w:t>
      </w:r>
      <w:r>
        <w:rPr>
          <w:rFonts w:ascii="Times New Roman" w:hAnsi="Times New Roman"/>
          <w:spacing w:val="-3"/>
          <w:lang w:val="nl-NL"/>
        </w:rPr>
        <w:t>.</w:t>
      </w:r>
    </w:p>
    <w:p w:rsidR="001F5AD1" w:rsidRDefault="001F5AD1" w:rsidP="001F5AD1">
      <w:pPr>
        <w:tabs>
          <w:tab w:val="left" w:pos="0"/>
          <w:tab w:val="left" w:pos="360"/>
          <w:tab w:val="left" w:pos="720"/>
          <w:tab w:val="left" w:pos="1111"/>
          <w:tab w:val="left" w:pos="1440"/>
        </w:tabs>
        <w:suppressAutoHyphens/>
        <w:jc w:val="both"/>
        <w:rPr>
          <w:rFonts w:ascii="Times New Roman" w:hAnsi="Times New Roman"/>
          <w:spacing w:val="-3"/>
          <w:lang w:val="nl-NL"/>
        </w:rPr>
      </w:pPr>
    </w:p>
    <w:p w:rsidR="001F5AD1" w:rsidRDefault="00DF70B8" w:rsidP="001F5AD1">
      <w:pPr>
        <w:tabs>
          <w:tab w:val="left" w:pos="0"/>
          <w:tab w:val="left" w:pos="360"/>
          <w:tab w:val="left" w:pos="720"/>
          <w:tab w:val="left" w:pos="1111"/>
          <w:tab w:val="left" w:pos="1440"/>
        </w:tabs>
        <w:suppressAutoHyphens/>
        <w:jc w:val="both"/>
        <w:rPr>
          <w:rFonts w:ascii="Times New Roman" w:hAnsi="Times New Roman"/>
          <w:spacing w:val="-3"/>
          <w:lang w:val="nl-NL"/>
        </w:rPr>
      </w:pPr>
      <w:r>
        <w:rPr>
          <w:rFonts w:ascii="Times New Roman" w:hAnsi="Times New Roman"/>
          <w:spacing w:val="-3"/>
          <w:lang w:val="nl-NL"/>
        </w:rPr>
        <w:t xml:space="preserve">Dit besluit </w:t>
      </w:r>
      <w:r w:rsidR="001F5AD1">
        <w:rPr>
          <w:rFonts w:ascii="Times New Roman" w:hAnsi="Times New Roman"/>
          <w:spacing w:val="-3"/>
          <w:lang w:val="nl-NL"/>
        </w:rPr>
        <w:t xml:space="preserve">inzake het deviezenverkeer treedt in werking m.i.v. </w:t>
      </w:r>
      <w:r w:rsidR="00CD0BCD">
        <w:rPr>
          <w:rFonts w:ascii="Times New Roman" w:hAnsi="Times New Roman"/>
          <w:spacing w:val="-3"/>
          <w:lang w:val="nl-NL"/>
        </w:rPr>
        <w:t xml:space="preserve">1 januari 2015 </w:t>
      </w:r>
      <w:r w:rsidR="001F5AD1">
        <w:rPr>
          <w:rFonts w:ascii="Times New Roman" w:hAnsi="Times New Roman"/>
          <w:spacing w:val="-3"/>
          <w:lang w:val="nl-NL"/>
        </w:rPr>
        <w:t>en is voor onbepaalde tijd geldig.</w:t>
      </w:r>
    </w:p>
    <w:p w:rsidR="001F5AD1" w:rsidRDefault="001F5AD1" w:rsidP="001F5AD1">
      <w:pPr>
        <w:tabs>
          <w:tab w:val="left" w:pos="0"/>
          <w:tab w:val="left" w:pos="360"/>
          <w:tab w:val="left" w:pos="720"/>
          <w:tab w:val="left" w:pos="1111"/>
          <w:tab w:val="left" w:pos="1440"/>
        </w:tabs>
        <w:suppressAutoHyphens/>
        <w:jc w:val="both"/>
        <w:rPr>
          <w:rFonts w:ascii="Times New Roman" w:hAnsi="Times New Roman"/>
          <w:spacing w:val="-3"/>
          <w:lang w:val="nl-NL"/>
        </w:rPr>
      </w:pPr>
    </w:p>
    <w:p w:rsidR="001F5AD1" w:rsidRDefault="001F5AD1" w:rsidP="001F5AD1">
      <w:pPr>
        <w:tabs>
          <w:tab w:val="left" w:pos="0"/>
          <w:tab w:val="left" w:pos="360"/>
          <w:tab w:val="left" w:pos="720"/>
          <w:tab w:val="left" w:pos="1111"/>
          <w:tab w:val="left" w:pos="1440"/>
        </w:tabs>
        <w:suppressAutoHyphens/>
        <w:jc w:val="both"/>
        <w:rPr>
          <w:rFonts w:ascii="Times New Roman" w:hAnsi="Times New Roman"/>
          <w:spacing w:val="-3"/>
          <w:lang w:val="nl-NL"/>
        </w:rPr>
      </w:pPr>
    </w:p>
    <w:p w:rsidR="001F5AD1" w:rsidRDefault="00CD0BCD" w:rsidP="001F5AD1">
      <w:pPr>
        <w:tabs>
          <w:tab w:val="left" w:pos="0"/>
          <w:tab w:val="left" w:pos="360"/>
          <w:tab w:val="left" w:pos="720"/>
          <w:tab w:val="left" w:pos="1111"/>
          <w:tab w:val="left" w:pos="1440"/>
        </w:tabs>
        <w:suppressAutoHyphens/>
        <w:jc w:val="both"/>
        <w:rPr>
          <w:rFonts w:ascii="Times New Roman" w:hAnsi="Times New Roman"/>
          <w:spacing w:val="-3"/>
          <w:lang w:val="nl-NL"/>
        </w:rPr>
      </w:pPr>
      <w:r>
        <w:rPr>
          <w:rFonts w:ascii="Times New Roman" w:hAnsi="Times New Roman"/>
          <w:spacing w:val="-3"/>
          <w:lang w:val="nl-NL"/>
        </w:rPr>
        <w:t>Oranjestad, 15 december 2014</w:t>
      </w:r>
    </w:p>
    <w:p w:rsidR="001F5AD1" w:rsidRDefault="001F5AD1" w:rsidP="001F5AD1">
      <w:pPr>
        <w:tabs>
          <w:tab w:val="left" w:pos="0"/>
          <w:tab w:val="left" w:pos="360"/>
          <w:tab w:val="left" w:pos="720"/>
          <w:tab w:val="left" w:pos="1111"/>
          <w:tab w:val="left" w:pos="1440"/>
        </w:tabs>
        <w:suppressAutoHyphens/>
        <w:jc w:val="both"/>
        <w:rPr>
          <w:rFonts w:ascii="Times New Roman" w:hAnsi="Times New Roman"/>
          <w:b/>
          <w:spacing w:val="-3"/>
          <w:lang w:val="nl-NL"/>
        </w:rPr>
      </w:pPr>
    </w:p>
    <w:p w:rsidR="001F5AD1" w:rsidRDefault="001F5AD1" w:rsidP="001F5AD1">
      <w:pPr>
        <w:tabs>
          <w:tab w:val="left" w:pos="0"/>
          <w:tab w:val="left" w:pos="360"/>
          <w:tab w:val="left" w:pos="720"/>
          <w:tab w:val="left" w:pos="1111"/>
          <w:tab w:val="left" w:pos="1440"/>
        </w:tabs>
        <w:suppressAutoHyphens/>
        <w:jc w:val="both"/>
        <w:rPr>
          <w:rFonts w:ascii="Times New Roman" w:hAnsi="Times New Roman"/>
          <w:b/>
          <w:spacing w:val="-3"/>
          <w:lang w:val="nl-NL"/>
        </w:rPr>
      </w:pPr>
    </w:p>
    <w:p w:rsidR="001F5AD1" w:rsidRDefault="001F5AD1" w:rsidP="001F5AD1">
      <w:pPr>
        <w:tabs>
          <w:tab w:val="left" w:pos="0"/>
          <w:tab w:val="left" w:pos="360"/>
          <w:tab w:val="left" w:pos="720"/>
          <w:tab w:val="left" w:pos="1111"/>
          <w:tab w:val="left" w:pos="1440"/>
        </w:tabs>
        <w:suppressAutoHyphens/>
        <w:jc w:val="both"/>
        <w:rPr>
          <w:rFonts w:ascii="Times New Roman" w:hAnsi="Times New Roman"/>
          <w:b/>
          <w:spacing w:val="-3"/>
          <w:lang w:val="nl-NL"/>
        </w:rPr>
      </w:pPr>
    </w:p>
    <w:p w:rsidR="00B93A0C" w:rsidRPr="00B93A0C" w:rsidRDefault="00B93A0C" w:rsidP="001F5AD1">
      <w:pPr>
        <w:tabs>
          <w:tab w:val="left" w:pos="0"/>
          <w:tab w:val="left" w:pos="360"/>
          <w:tab w:val="left" w:pos="720"/>
          <w:tab w:val="left" w:pos="1111"/>
          <w:tab w:val="left" w:pos="1440"/>
        </w:tabs>
        <w:suppressAutoHyphens/>
        <w:jc w:val="both"/>
        <w:rPr>
          <w:rFonts w:ascii="Times New Roman" w:hAnsi="Times New Roman"/>
          <w:spacing w:val="-3"/>
          <w:lang w:val="nl-NL"/>
        </w:rPr>
      </w:pPr>
      <w:r w:rsidRPr="00B93A0C">
        <w:rPr>
          <w:rFonts w:ascii="Times New Roman" w:hAnsi="Times New Roman"/>
          <w:spacing w:val="-3"/>
          <w:lang w:val="nl-NL"/>
        </w:rPr>
        <w:t>Jeanette R. Semeleer</w:t>
      </w:r>
    </w:p>
    <w:p w:rsidR="0054347C" w:rsidRPr="000577FC" w:rsidRDefault="001F5AD1" w:rsidP="004F6DD2">
      <w:pPr>
        <w:tabs>
          <w:tab w:val="left" w:pos="0"/>
          <w:tab w:val="left" w:pos="360"/>
          <w:tab w:val="left" w:pos="720"/>
          <w:tab w:val="left" w:pos="1111"/>
          <w:tab w:val="left" w:pos="1440"/>
        </w:tabs>
        <w:suppressAutoHyphens/>
        <w:jc w:val="both"/>
        <w:rPr>
          <w:lang w:val="nl-NL"/>
        </w:rPr>
      </w:pPr>
      <w:r>
        <w:rPr>
          <w:rFonts w:ascii="Times New Roman" w:hAnsi="Times New Roman"/>
          <w:spacing w:val="-3"/>
          <w:lang w:val="nl-NL"/>
        </w:rPr>
        <w:t>President</w:t>
      </w:r>
      <w:bookmarkStart w:id="0" w:name="_GoBack"/>
      <w:bookmarkEnd w:id="0"/>
    </w:p>
    <w:sectPr w:rsidR="0054347C" w:rsidRPr="000577FC" w:rsidSect="004F6DD2">
      <w:footerReference w:type="default" r:id="rId8"/>
      <w:pgSz w:w="12240" w:h="15840" w:code="1"/>
      <w:pgMar w:top="2160" w:right="1440" w:bottom="1440" w:left="1440" w:header="1440" w:footer="720" w:gutter="0"/>
      <w:paperSrc w:first="261" w:other="260"/>
      <w:pgNumType w:start="1"/>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0967" w:rsidRDefault="004E0967" w:rsidP="004E0967">
      <w:r>
        <w:separator/>
      </w:r>
    </w:p>
  </w:endnote>
  <w:endnote w:type="continuationSeparator" w:id="0">
    <w:p w:rsidR="004E0967" w:rsidRDefault="004E0967" w:rsidP="004E09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entury Schoolbook">
    <w:panose1 w:val="02040604050505020304"/>
    <w:charset w:val="00"/>
    <w:family w:val="roman"/>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2724" w:rsidRDefault="004F6DD2">
    <w:pPr>
      <w:tabs>
        <w:tab w:val="left" w:pos="0"/>
        <w:tab w:val="left" w:pos="159"/>
        <w:tab w:val="left" w:pos="360"/>
        <w:tab w:val="left" w:pos="463"/>
        <w:tab w:val="left" w:pos="720"/>
        <w:tab w:val="left" w:pos="894"/>
        <w:tab w:val="left" w:pos="1111"/>
        <w:tab w:val="left" w:pos="1440"/>
      </w:tabs>
      <w:suppressAutoHyphens/>
      <w:jc w:val="right"/>
      <w:rPr>
        <w:rFonts w:ascii="Times New Roman" w:hAnsi="Times New Roman"/>
        <w:spacing w:val="-2"/>
        <w:lang w:val="nl-NL"/>
      </w:rPr>
    </w:pPr>
  </w:p>
  <w:p w:rsidR="00882724" w:rsidRDefault="00976CBB">
    <w:pPr>
      <w:tabs>
        <w:tab w:val="left" w:pos="0"/>
        <w:tab w:val="left" w:pos="159"/>
        <w:tab w:val="left" w:pos="360"/>
        <w:tab w:val="left" w:pos="463"/>
        <w:tab w:val="left" w:pos="720"/>
        <w:tab w:val="left" w:pos="894"/>
        <w:tab w:val="left" w:pos="1111"/>
        <w:tab w:val="left" w:pos="1440"/>
      </w:tabs>
      <w:suppressAutoHyphens/>
      <w:jc w:val="both"/>
      <w:rPr>
        <w:rFonts w:ascii="Times New Roman" w:hAnsi="Times New Roman"/>
        <w:spacing w:val="-2"/>
        <w:lang w:val="nl-NL"/>
      </w:rPr>
    </w:pPr>
    <w:r>
      <w:rPr>
        <w:rFonts w:ascii="Times New Roman" w:hAnsi="Times New Roman"/>
        <w:spacing w:val="-2"/>
        <w:lang w:val="nl-NL"/>
      </w:rPr>
      <w:t>_______________________________________________________________________________</w:t>
    </w:r>
  </w:p>
  <w:p w:rsidR="00882724" w:rsidRPr="001F5AD1" w:rsidRDefault="004F6DD2">
    <w:pPr>
      <w:tabs>
        <w:tab w:val="left" w:pos="0"/>
      </w:tabs>
      <w:suppressAutoHyphens/>
      <w:rPr>
        <w:lang w:val="nl-N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0967" w:rsidRDefault="004E0967" w:rsidP="004E0967">
      <w:r>
        <w:separator/>
      </w:r>
    </w:p>
  </w:footnote>
  <w:footnote w:type="continuationSeparator" w:id="0">
    <w:p w:rsidR="004E0967" w:rsidRDefault="004E0967" w:rsidP="004E096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FF73DF"/>
    <w:multiLevelType w:val="hybridMultilevel"/>
    <w:tmpl w:val="0818FAAE"/>
    <w:lvl w:ilvl="0" w:tplc="2466C624">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
    <w:nsid w:val="292D626B"/>
    <w:multiLevelType w:val="hybridMultilevel"/>
    <w:tmpl w:val="DB4EC16A"/>
    <w:lvl w:ilvl="0" w:tplc="9B3CB470">
      <w:start w:val="1"/>
      <w:numFmt w:val="lowerLetter"/>
      <w:lvlText w:val="%1."/>
      <w:lvlJc w:val="left"/>
      <w:pPr>
        <w:tabs>
          <w:tab w:val="num" w:pos="1080"/>
        </w:tabs>
        <w:ind w:left="1080" w:hanging="360"/>
      </w:pPr>
      <w:rPr>
        <w:rFonts w:hint="default"/>
      </w:rPr>
    </w:lvl>
    <w:lvl w:ilvl="1" w:tplc="D97ACBD2">
      <w:start w:val="1"/>
      <w:numFmt w:val="bullet"/>
      <w:lvlText w:val=""/>
      <w:lvlJc w:val="left"/>
      <w:pPr>
        <w:tabs>
          <w:tab w:val="num" w:pos="1800"/>
        </w:tabs>
        <w:ind w:left="1800" w:hanging="360"/>
      </w:pPr>
      <w:rPr>
        <w:rFonts w:ascii="Symbol" w:hAnsi="Symbol"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nsid w:val="3CB36A0F"/>
    <w:multiLevelType w:val="hybridMultilevel"/>
    <w:tmpl w:val="38EC2BDE"/>
    <w:lvl w:ilvl="0" w:tplc="2466C624">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3">
    <w:nsid w:val="48AD519B"/>
    <w:multiLevelType w:val="multilevel"/>
    <w:tmpl w:val="4046385E"/>
    <w:lvl w:ilvl="0">
      <w:start w:val="1"/>
      <w:numFmt w:val="upperRoman"/>
      <w:lvlText w:val="%1."/>
      <w:lvlJc w:val="left"/>
      <w:pPr>
        <w:ind w:left="1080" w:hanging="720"/>
      </w:pPr>
      <w:rPr>
        <w:rFonts w:hint="default"/>
      </w:rPr>
    </w:lvl>
    <w:lvl w:ilvl="1">
      <w:start w:val="6"/>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5AD1"/>
    <w:rsid w:val="00042388"/>
    <w:rsid w:val="000577FC"/>
    <w:rsid w:val="000633EC"/>
    <w:rsid w:val="001F5AD1"/>
    <w:rsid w:val="00485A8D"/>
    <w:rsid w:val="004E0967"/>
    <w:rsid w:val="004F6DD2"/>
    <w:rsid w:val="005020DB"/>
    <w:rsid w:val="00511148"/>
    <w:rsid w:val="00533A7E"/>
    <w:rsid w:val="0054347C"/>
    <w:rsid w:val="00661E53"/>
    <w:rsid w:val="006D3588"/>
    <w:rsid w:val="00722882"/>
    <w:rsid w:val="007A42A4"/>
    <w:rsid w:val="007C4A8D"/>
    <w:rsid w:val="00976CBB"/>
    <w:rsid w:val="00A12BAD"/>
    <w:rsid w:val="00B93A0C"/>
    <w:rsid w:val="00BE4A35"/>
    <w:rsid w:val="00C125AF"/>
    <w:rsid w:val="00C33F5D"/>
    <w:rsid w:val="00C56FB7"/>
    <w:rsid w:val="00CB2FD6"/>
    <w:rsid w:val="00CD0BCD"/>
    <w:rsid w:val="00D5668F"/>
    <w:rsid w:val="00DF70B8"/>
    <w:rsid w:val="00ED6954"/>
    <w:rsid w:val="00F75E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5AD1"/>
    <w:pPr>
      <w:spacing w:after="0" w:line="240" w:lineRule="auto"/>
    </w:pPr>
    <w:rPr>
      <w:rFonts w:ascii="Century Schoolbook" w:eastAsia="Times New Roman" w:hAnsi="Century Schoolbook" w:cs="Times New Roman"/>
      <w:sz w:val="24"/>
      <w:szCs w:val="20"/>
    </w:rPr>
  </w:style>
  <w:style w:type="paragraph" w:styleId="Heading2">
    <w:name w:val="heading 2"/>
    <w:basedOn w:val="Normal"/>
    <w:next w:val="Normal"/>
    <w:link w:val="Heading2Char"/>
    <w:qFormat/>
    <w:rsid w:val="001F5AD1"/>
    <w:pPr>
      <w:keepNext/>
      <w:widowControl w:val="0"/>
      <w:tabs>
        <w:tab w:val="center" w:pos="4680"/>
      </w:tabs>
      <w:suppressAutoHyphens/>
      <w:jc w:val="center"/>
      <w:outlineLvl w:val="1"/>
    </w:pPr>
    <w:rPr>
      <w:rFonts w:ascii="Times New Roman" w:hAnsi="Times New Roman"/>
      <w:b/>
      <w:snapToGrid w:val="0"/>
      <w:spacing w:val="-3"/>
      <w:sz w:val="26"/>
      <w:lang w:val="nl-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1F5AD1"/>
    <w:rPr>
      <w:rFonts w:ascii="Times New Roman" w:eastAsia="Times New Roman" w:hAnsi="Times New Roman" w:cs="Times New Roman"/>
      <w:b/>
      <w:snapToGrid w:val="0"/>
      <w:spacing w:val="-3"/>
      <w:sz w:val="26"/>
      <w:szCs w:val="20"/>
      <w:lang w:val="nl-NL"/>
    </w:rPr>
  </w:style>
  <w:style w:type="paragraph" w:styleId="EndnoteText">
    <w:name w:val="endnote text"/>
    <w:basedOn w:val="Normal"/>
    <w:link w:val="EndnoteTextChar"/>
    <w:semiHidden/>
    <w:rsid w:val="001F5AD1"/>
    <w:pPr>
      <w:widowControl w:val="0"/>
    </w:pPr>
    <w:rPr>
      <w:rFonts w:ascii="Courier" w:hAnsi="Courier"/>
      <w:snapToGrid w:val="0"/>
    </w:rPr>
  </w:style>
  <w:style w:type="character" w:customStyle="1" w:styleId="EndnoteTextChar">
    <w:name w:val="Endnote Text Char"/>
    <w:basedOn w:val="DefaultParagraphFont"/>
    <w:link w:val="EndnoteText"/>
    <w:semiHidden/>
    <w:rsid w:val="001F5AD1"/>
    <w:rPr>
      <w:rFonts w:ascii="Courier" w:eastAsia="Times New Roman" w:hAnsi="Courier" w:cs="Times New Roman"/>
      <w:snapToGrid w:val="0"/>
      <w:sz w:val="24"/>
      <w:szCs w:val="20"/>
    </w:rPr>
  </w:style>
  <w:style w:type="paragraph" w:styleId="BalloonText">
    <w:name w:val="Balloon Text"/>
    <w:basedOn w:val="Normal"/>
    <w:link w:val="BalloonTextChar"/>
    <w:uiPriority w:val="99"/>
    <w:semiHidden/>
    <w:unhideWhenUsed/>
    <w:rsid w:val="004E0967"/>
    <w:rPr>
      <w:rFonts w:ascii="Tahoma" w:hAnsi="Tahoma" w:cs="Tahoma"/>
      <w:sz w:val="16"/>
      <w:szCs w:val="16"/>
    </w:rPr>
  </w:style>
  <w:style w:type="character" w:customStyle="1" w:styleId="BalloonTextChar">
    <w:name w:val="Balloon Text Char"/>
    <w:basedOn w:val="DefaultParagraphFont"/>
    <w:link w:val="BalloonText"/>
    <w:uiPriority w:val="99"/>
    <w:semiHidden/>
    <w:rsid w:val="004E0967"/>
    <w:rPr>
      <w:rFonts w:ascii="Tahoma" w:eastAsia="Times New Roman" w:hAnsi="Tahoma" w:cs="Tahoma"/>
      <w:sz w:val="16"/>
      <w:szCs w:val="16"/>
    </w:rPr>
  </w:style>
  <w:style w:type="paragraph" w:styleId="Header">
    <w:name w:val="header"/>
    <w:basedOn w:val="Normal"/>
    <w:link w:val="HeaderChar"/>
    <w:uiPriority w:val="99"/>
    <w:unhideWhenUsed/>
    <w:rsid w:val="004E0967"/>
    <w:pPr>
      <w:tabs>
        <w:tab w:val="center" w:pos="4680"/>
        <w:tab w:val="right" w:pos="9360"/>
      </w:tabs>
    </w:pPr>
  </w:style>
  <w:style w:type="character" w:customStyle="1" w:styleId="HeaderChar">
    <w:name w:val="Header Char"/>
    <w:basedOn w:val="DefaultParagraphFont"/>
    <w:link w:val="Header"/>
    <w:uiPriority w:val="99"/>
    <w:rsid w:val="004E0967"/>
    <w:rPr>
      <w:rFonts w:ascii="Century Schoolbook" w:eastAsia="Times New Roman" w:hAnsi="Century Schoolbook" w:cs="Times New Roman"/>
      <w:sz w:val="24"/>
      <w:szCs w:val="20"/>
    </w:rPr>
  </w:style>
  <w:style w:type="paragraph" w:styleId="Footer">
    <w:name w:val="footer"/>
    <w:basedOn w:val="Normal"/>
    <w:link w:val="FooterChar"/>
    <w:uiPriority w:val="99"/>
    <w:unhideWhenUsed/>
    <w:rsid w:val="004E0967"/>
    <w:pPr>
      <w:tabs>
        <w:tab w:val="center" w:pos="4680"/>
        <w:tab w:val="right" w:pos="9360"/>
      </w:tabs>
    </w:pPr>
  </w:style>
  <w:style w:type="character" w:customStyle="1" w:styleId="FooterChar">
    <w:name w:val="Footer Char"/>
    <w:basedOn w:val="DefaultParagraphFont"/>
    <w:link w:val="Footer"/>
    <w:uiPriority w:val="99"/>
    <w:rsid w:val="004E0967"/>
    <w:rPr>
      <w:rFonts w:ascii="Century Schoolbook" w:eastAsia="Times New Roman" w:hAnsi="Century Schoolbook" w:cs="Times New Roman"/>
      <w:sz w:val="24"/>
      <w:szCs w:val="20"/>
    </w:rPr>
  </w:style>
  <w:style w:type="paragraph" w:styleId="ListParagraph">
    <w:name w:val="List Paragraph"/>
    <w:basedOn w:val="Normal"/>
    <w:uiPriority w:val="34"/>
    <w:qFormat/>
    <w:rsid w:val="00DF70B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5AD1"/>
    <w:pPr>
      <w:spacing w:after="0" w:line="240" w:lineRule="auto"/>
    </w:pPr>
    <w:rPr>
      <w:rFonts w:ascii="Century Schoolbook" w:eastAsia="Times New Roman" w:hAnsi="Century Schoolbook" w:cs="Times New Roman"/>
      <w:sz w:val="24"/>
      <w:szCs w:val="20"/>
    </w:rPr>
  </w:style>
  <w:style w:type="paragraph" w:styleId="Heading2">
    <w:name w:val="heading 2"/>
    <w:basedOn w:val="Normal"/>
    <w:next w:val="Normal"/>
    <w:link w:val="Heading2Char"/>
    <w:qFormat/>
    <w:rsid w:val="001F5AD1"/>
    <w:pPr>
      <w:keepNext/>
      <w:widowControl w:val="0"/>
      <w:tabs>
        <w:tab w:val="center" w:pos="4680"/>
      </w:tabs>
      <w:suppressAutoHyphens/>
      <w:jc w:val="center"/>
      <w:outlineLvl w:val="1"/>
    </w:pPr>
    <w:rPr>
      <w:rFonts w:ascii="Times New Roman" w:hAnsi="Times New Roman"/>
      <w:b/>
      <w:snapToGrid w:val="0"/>
      <w:spacing w:val="-3"/>
      <w:sz w:val="26"/>
      <w:lang w:val="nl-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1F5AD1"/>
    <w:rPr>
      <w:rFonts w:ascii="Times New Roman" w:eastAsia="Times New Roman" w:hAnsi="Times New Roman" w:cs="Times New Roman"/>
      <w:b/>
      <w:snapToGrid w:val="0"/>
      <w:spacing w:val="-3"/>
      <w:sz w:val="26"/>
      <w:szCs w:val="20"/>
      <w:lang w:val="nl-NL"/>
    </w:rPr>
  </w:style>
  <w:style w:type="paragraph" w:styleId="EndnoteText">
    <w:name w:val="endnote text"/>
    <w:basedOn w:val="Normal"/>
    <w:link w:val="EndnoteTextChar"/>
    <w:semiHidden/>
    <w:rsid w:val="001F5AD1"/>
    <w:pPr>
      <w:widowControl w:val="0"/>
    </w:pPr>
    <w:rPr>
      <w:rFonts w:ascii="Courier" w:hAnsi="Courier"/>
      <w:snapToGrid w:val="0"/>
    </w:rPr>
  </w:style>
  <w:style w:type="character" w:customStyle="1" w:styleId="EndnoteTextChar">
    <w:name w:val="Endnote Text Char"/>
    <w:basedOn w:val="DefaultParagraphFont"/>
    <w:link w:val="EndnoteText"/>
    <w:semiHidden/>
    <w:rsid w:val="001F5AD1"/>
    <w:rPr>
      <w:rFonts w:ascii="Courier" w:eastAsia="Times New Roman" w:hAnsi="Courier" w:cs="Times New Roman"/>
      <w:snapToGrid w:val="0"/>
      <w:sz w:val="24"/>
      <w:szCs w:val="20"/>
    </w:rPr>
  </w:style>
  <w:style w:type="paragraph" w:styleId="BalloonText">
    <w:name w:val="Balloon Text"/>
    <w:basedOn w:val="Normal"/>
    <w:link w:val="BalloonTextChar"/>
    <w:uiPriority w:val="99"/>
    <w:semiHidden/>
    <w:unhideWhenUsed/>
    <w:rsid w:val="004E0967"/>
    <w:rPr>
      <w:rFonts w:ascii="Tahoma" w:hAnsi="Tahoma" w:cs="Tahoma"/>
      <w:sz w:val="16"/>
      <w:szCs w:val="16"/>
    </w:rPr>
  </w:style>
  <w:style w:type="character" w:customStyle="1" w:styleId="BalloonTextChar">
    <w:name w:val="Balloon Text Char"/>
    <w:basedOn w:val="DefaultParagraphFont"/>
    <w:link w:val="BalloonText"/>
    <w:uiPriority w:val="99"/>
    <w:semiHidden/>
    <w:rsid w:val="004E0967"/>
    <w:rPr>
      <w:rFonts w:ascii="Tahoma" w:eastAsia="Times New Roman" w:hAnsi="Tahoma" w:cs="Tahoma"/>
      <w:sz w:val="16"/>
      <w:szCs w:val="16"/>
    </w:rPr>
  </w:style>
  <w:style w:type="paragraph" w:styleId="Header">
    <w:name w:val="header"/>
    <w:basedOn w:val="Normal"/>
    <w:link w:val="HeaderChar"/>
    <w:uiPriority w:val="99"/>
    <w:unhideWhenUsed/>
    <w:rsid w:val="004E0967"/>
    <w:pPr>
      <w:tabs>
        <w:tab w:val="center" w:pos="4680"/>
        <w:tab w:val="right" w:pos="9360"/>
      </w:tabs>
    </w:pPr>
  </w:style>
  <w:style w:type="character" w:customStyle="1" w:styleId="HeaderChar">
    <w:name w:val="Header Char"/>
    <w:basedOn w:val="DefaultParagraphFont"/>
    <w:link w:val="Header"/>
    <w:uiPriority w:val="99"/>
    <w:rsid w:val="004E0967"/>
    <w:rPr>
      <w:rFonts w:ascii="Century Schoolbook" w:eastAsia="Times New Roman" w:hAnsi="Century Schoolbook" w:cs="Times New Roman"/>
      <w:sz w:val="24"/>
      <w:szCs w:val="20"/>
    </w:rPr>
  </w:style>
  <w:style w:type="paragraph" w:styleId="Footer">
    <w:name w:val="footer"/>
    <w:basedOn w:val="Normal"/>
    <w:link w:val="FooterChar"/>
    <w:uiPriority w:val="99"/>
    <w:unhideWhenUsed/>
    <w:rsid w:val="004E0967"/>
    <w:pPr>
      <w:tabs>
        <w:tab w:val="center" w:pos="4680"/>
        <w:tab w:val="right" w:pos="9360"/>
      </w:tabs>
    </w:pPr>
  </w:style>
  <w:style w:type="character" w:customStyle="1" w:styleId="FooterChar">
    <w:name w:val="Footer Char"/>
    <w:basedOn w:val="DefaultParagraphFont"/>
    <w:link w:val="Footer"/>
    <w:uiPriority w:val="99"/>
    <w:rsid w:val="004E0967"/>
    <w:rPr>
      <w:rFonts w:ascii="Century Schoolbook" w:eastAsia="Times New Roman" w:hAnsi="Century Schoolbook" w:cs="Times New Roman"/>
      <w:sz w:val="24"/>
      <w:szCs w:val="20"/>
    </w:rPr>
  </w:style>
  <w:style w:type="paragraph" w:styleId="ListParagraph">
    <w:name w:val="List Paragraph"/>
    <w:basedOn w:val="Normal"/>
    <w:uiPriority w:val="34"/>
    <w:qFormat/>
    <w:rsid w:val="00DF70B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1718</Words>
  <Characters>9796</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user76</dc:creator>
  <cp:lastModifiedBy>User37</cp:lastModifiedBy>
  <cp:revision>3</cp:revision>
  <cp:lastPrinted>2014-12-12T13:20:00Z</cp:lastPrinted>
  <dcterms:created xsi:type="dcterms:W3CDTF">2014-12-19T14:08:00Z</dcterms:created>
  <dcterms:modified xsi:type="dcterms:W3CDTF">2014-12-19T14:53:00Z</dcterms:modified>
</cp:coreProperties>
</file>